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53" w:rsidRDefault="00545C53" w:rsidP="00545C53">
      <w:pPr>
        <w:pStyle w:val="Prosttext"/>
        <w:jc w:val="center"/>
        <w:rPr>
          <w:b/>
          <w:color w:val="FF0000"/>
          <w:u w:val="single"/>
        </w:rPr>
      </w:pPr>
      <w:r w:rsidRPr="00545C53">
        <w:rPr>
          <w:b/>
          <w:color w:val="FF0000"/>
          <w:u w:val="single"/>
        </w:rPr>
        <w:t xml:space="preserve">KNIHOVNY MOHOU ZÍSKAT PODPORU NA ZÍSKÁNÍ </w:t>
      </w:r>
      <w:proofErr w:type="spellStart"/>
      <w:r w:rsidRPr="00545C53">
        <w:rPr>
          <w:b/>
          <w:color w:val="FF0000"/>
          <w:u w:val="single"/>
        </w:rPr>
        <w:t>WIFI</w:t>
      </w:r>
      <w:proofErr w:type="spellEnd"/>
      <w:r w:rsidRPr="00545C53">
        <w:rPr>
          <w:b/>
          <w:color w:val="FF0000"/>
          <w:u w:val="single"/>
        </w:rPr>
        <w:t xml:space="preserve"> PŘIPOJENÍ </w:t>
      </w:r>
    </w:p>
    <w:p w:rsidR="00545C53" w:rsidRPr="00545C53" w:rsidRDefault="00545C53" w:rsidP="00545C53">
      <w:pPr>
        <w:pStyle w:val="Prosttext"/>
        <w:jc w:val="center"/>
        <w:rPr>
          <w:b/>
          <w:color w:val="FF0000"/>
          <w:u w:val="single"/>
        </w:rPr>
      </w:pPr>
      <w:r w:rsidRPr="00545C53">
        <w:rPr>
          <w:b/>
          <w:color w:val="FF0000"/>
          <w:u w:val="single"/>
        </w:rPr>
        <w:t>PRO SVÉ UŽIVATELE A VEŘEJNOST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 xml:space="preserve">Evropská komise spustila nový program </w:t>
      </w:r>
      <w:proofErr w:type="spellStart"/>
      <w:r>
        <w:t>WiFi4EU</w:t>
      </w:r>
      <w:proofErr w:type="spellEnd"/>
      <w:r>
        <w:t xml:space="preserve">, jehož cílem je rozšířit bezplatnou </w:t>
      </w:r>
      <w:proofErr w:type="spellStart"/>
      <w:r>
        <w:t>WiFi</w:t>
      </w:r>
      <w:proofErr w:type="spellEnd"/>
      <w:r>
        <w:t xml:space="preserve"> konektivitu pro obyvatele i návštěvníky EU ve veřejných prostorách, jako jsou parky, veřejné budovy, knihovny, zdravotní střediska nebo muzea. 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 xml:space="preserve">KNIHOVNY JSOU VÝSLOVNĚ UVEDENY JAKO POTENCIÁLNÍ PŘÍJEMCI. Ti, kteří nemají vysokou kvalitu </w:t>
      </w:r>
      <w:proofErr w:type="spellStart"/>
      <w:r>
        <w:t>WiFi</w:t>
      </w:r>
      <w:proofErr w:type="spellEnd"/>
      <w:r>
        <w:t>, by měli kontaktovat místní samosprávy, aby zjistili, jak se zapojit.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>O podporu mohou zažádat všechny subjekty s veřejným posláním, tj. orgány místní správy, knihovny, zdravotní střediska atd. Z projektu bude financováno vybavení a instalace (přístupová místa). Místní subjekt bude platit pouze za samotné připojení a údržbu technického vybavení.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 xml:space="preserve">Projekt </w:t>
      </w:r>
      <w:proofErr w:type="spellStart"/>
      <w:r>
        <w:t>WiFi4EU</w:t>
      </w:r>
      <w:proofErr w:type="spellEnd"/>
      <w:r>
        <w:t xml:space="preserve"> bude realizován prostřednictvím jednoduchých a nebyrokratických postupů a to pomocí online žádostí, voucherů a nezatěžujícího monitorování. Hodnota jednoho voucheru je 15 000 EUR. Na úspěch budou mít projekty větší šanci tím dříve, čím budou předloženy.</w:t>
      </w:r>
    </w:p>
    <w:p w:rsidR="00545C53" w:rsidRDefault="00545C53" w:rsidP="00545C53">
      <w:pPr>
        <w:pStyle w:val="Prosttext"/>
      </w:pPr>
      <w:r>
        <w:t xml:space="preserve">Počáteční rozpočet projektu </w:t>
      </w:r>
      <w:proofErr w:type="spellStart"/>
      <w:r>
        <w:t>WiFi4EU</w:t>
      </w:r>
      <w:proofErr w:type="spellEnd"/>
      <w:r>
        <w:t xml:space="preserve"> na období 2017-2019 činí 120 milionů eur (cca 3,2 mld. Kč).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 xml:space="preserve">Základní informace o možnosti získat dotaci na </w:t>
      </w:r>
      <w:proofErr w:type="spellStart"/>
      <w:r>
        <w:t>WiFi</w:t>
      </w:r>
      <w:proofErr w:type="spellEnd"/>
      <w:r>
        <w:t xml:space="preserve"> - najděte si verzi v českém jazyce:</w:t>
      </w:r>
    </w:p>
    <w:p w:rsidR="00545C53" w:rsidRDefault="00545C53" w:rsidP="00545C53">
      <w:pPr>
        <w:pStyle w:val="Prosttext"/>
      </w:pPr>
      <w:hyperlink r:id="rId5" w:history="1">
        <w:r>
          <w:rPr>
            <w:rStyle w:val="Hypertextovodkaz"/>
          </w:rPr>
          <w:t>https://ec.europa.eu/digital-single-market/en/wifi4eu-bezplatne-wifi-pripojeni-pro-obyvatele-eu</w:t>
        </w:r>
      </w:hyperlink>
    </w:p>
    <w:p w:rsidR="00545C53" w:rsidRDefault="00545C53" w:rsidP="00545C53">
      <w:pPr>
        <w:pStyle w:val="Prosttext"/>
      </w:pPr>
      <w:r>
        <w:t xml:space="preserve">Informace o projektu z ministerstva vnitra </w:t>
      </w:r>
      <w:hyperlink r:id="rId6" w:history="1">
        <w:r>
          <w:rPr>
            <w:rStyle w:val="Hypertextovodkaz"/>
          </w:rPr>
          <w:t>file:///C:/Users/RICHTER/Downloads/WiFi4EU_-_informace_k_21-02-2018.pdf</w:t>
        </w:r>
      </w:hyperlink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>POSTUP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>1.</w:t>
      </w:r>
      <w:r>
        <w:tab/>
        <w:t xml:space="preserve">Každá dobrá knihovna by měla svým uživatelům a návštěvníkům nabízet </w:t>
      </w:r>
      <w:proofErr w:type="spellStart"/>
      <w:r>
        <w:t>WiFi</w:t>
      </w:r>
      <w:proofErr w:type="spellEnd"/>
      <w:r>
        <w:t xml:space="preserve"> připojení. Zamyslete se nad tím, jak zapojení do projektu může být prospěšné pro knihovnu, například když knihovna zatím </w:t>
      </w:r>
      <w:proofErr w:type="spellStart"/>
      <w:r>
        <w:t>WiFi</w:t>
      </w:r>
      <w:proofErr w:type="spellEnd"/>
      <w:r>
        <w:t xml:space="preserve"> nemá, nebo když kvalita stávajícího připojení je nízká, v místě není dostupné kvalitní připojení apod. 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>2.</w:t>
      </w:r>
      <w:r>
        <w:tab/>
        <w:t xml:space="preserve">Pokud máte o dotaci zájem, zjistěte si, jestli je vaše obec v seznamu obcí, které mohou získat dotaci:  </w:t>
      </w:r>
      <w:hyperlink r:id="rId7" w:history="1">
        <w:r>
          <w:rPr>
            <w:rStyle w:val="Hypertextovodkaz"/>
          </w:rPr>
          <w:t>https://ec.europa.eu/digital-single-market/en/news/list-eligible-entities-wifi4eus-first-call</w:t>
        </w:r>
      </w:hyperlink>
      <w:r>
        <w:t xml:space="preserve"> 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>3.</w:t>
      </w:r>
      <w:r>
        <w:tab/>
        <w:t xml:space="preserve">Projděte si Otázky a odpovědi </w:t>
      </w:r>
      <w:hyperlink r:id="rId8" w:history="1">
        <w:r>
          <w:rPr>
            <w:rStyle w:val="Hypertextovodkaz"/>
          </w:rPr>
          <w:t>https://ec.europa.eu/digital-single-market/en/faq/wifi4eu-otazky-odpovedi</w:t>
        </w:r>
      </w:hyperlink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>4.</w:t>
      </w:r>
      <w:r>
        <w:tab/>
        <w:t xml:space="preserve">Zeptejte se na obecním úřadu, zda se už vaše obec zaregistrovala pro získání dotace nebo o tom uvažuje. Kdo je na radnici odpovědný za tuto oblast? OBEC, KTERÁ CHCE ZÍSKAT DOTACI, BY SE MĚLA ZAREGISTROVAT DO 15. KVĚTNA 2018 </w:t>
      </w:r>
      <w:hyperlink r:id="rId9" w:anchor="/home" w:history="1">
        <w:r>
          <w:rPr>
            <w:rStyle w:val="Hypertextovodkaz"/>
          </w:rPr>
          <w:t>https://</w:t>
        </w:r>
        <w:proofErr w:type="spellStart"/>
        <w:r>
          <w:rPr>
            <w:rStyle w:val="Hypertextovodkaz"/>
          </w:rPr>
          <w:t>www.wifi4eu.eu</w:t>
        </w:r>
        <w:proofErr w:type="spellEnd"/>
        <w:r>
          <w:rPr>
            <w:rStyle w:val="Hypertextovodkaz"/>
          </w:rPr>
          <w:t>/#/</w:t>
        </w:r>
        <w:proofErr w:type="spellStart"/>
        <w:r>
          <w:rPr>
            <w:rStyle w:val="Hypertextovodkaz"/>
          </w:rPr>
          <w:t>home</w:t>
        </w:r>
        <w:proofErr w:type="spellEnd"/>
      </w:hyperlink>
      <w:r>
        <w:t xml:space="preserve"> 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>5.</w:t>
      </w:r>
      <w:r>
        <w:tab/>
        <w:t xml:space="preserve">Hlavní argumenty pro získání podpory pro knihovnu, výhody </w:t>
      </w:r>
      <w:proofErr w:type="spellStart"/>
      <w:r>
        <w:t>WiFi</w:t>
      </w:r>
      <w:proofErr w:type="spellEnd"/>
      <w:r>
        <w:t xml:space="preserve"> připojení v knihovnách </w:t>
      </w:r>
    </w:p>
    <w:p w:rsidR="00545C53" w:rsidRDefault="00545C53" w:rsidP="00545C53">
      <w:pPr>
        <w:pStyle w:val="Prosttext"/>
      </w:pPr>
    </w:p>
    <w:p w:rsidR="00545C53" w:rsidRDefault="00545C53" w:rsidP="00545C53">
      <w:pPr>
        <w:pStyle w:val="Prosttext"/>
      </w:pPr>
      <w:r>
        <w:t>.</w:t>
      </w:r>
      <w:r>
        <w:tab/>
        <w:t>Knihovny v ČR již dlouho nabízí veřejnosti přístup k internetu, uvedený projekt může umožnit zkvalitnění připojení a zlepšit poskytované služby. Může podpořit spolupráci mezi knihovnami a obcí ve prospěch občanů.</w:t>
      </w:r>
    </w:p>
    <w:p w:rsidR="00545C53" w:rsidRDefault="00545C53" w:rsidP="00545C53">
      <w:pPr>
        <w:pStyle w:val="Prosttext"/>
      </w:pPr>
      <w:r>
        <w:t>.</w:t>
      </w:r>
      <w:r>
        <w:tab/>
        <w:t>Je to dobrá příležitost pro zlepšení služeb obyvatelům obce.</w:t>
      </w:r>
    </w:p>
    <w:p w:rsidR="00545C53" w:rsidRDefault="00545C53" w:rsidP="00545C53">
      <w:pPr>
        <w:pStyle w:val="Prosttext"/>
      </w:pPr>
      <w:r>
        <w:t>.</w:t>
      </w:r>
      <w:r>
        <w:tab/>
        <w:t>Knihovna je neutrální, nekomerční prostor</w:t>
      </w:r>
    </w:p>
    <w:p w:rsidR="00545C53" w:rsidRDefault="00545C53" w:rsidP="00545C53">
      <w:pPr>
        <w:pStyle w:val="Prosttext"/>
      </w:pPr>
      <w:r>
        <w:t>.</w:t>
      </w:r>
      <w:r>
        <w:tab/>
        <w:t>Pracovníci knihovny mohou návštěvníkům internetu poskytnout podporu</w:t>
      </w:r>
    </w:p>
    <w:p w:rsidR="002C4B46" w:rsidRDefault="00545C53" w:rsidP="00545C53">
      <w:pPr>
        <w:pStyle w:val="Prosttext"/>
      </w:pPr>
      <w:r>
        <w:t>.</w:t>
      </w:r>
      <w:r>
        <w:tab/>
        <w:t xml:space="preserve">Lepší </w:t>
      </w:r>
      <w:proofErr w:type="spellStart"/>
      <w:r>
        <w:t>WiFi</w:t>
      </w:r>
      <w:proofErr w:type="spellEnd"/>
      <w:r>
        <w:t xml:space="preserve"> může uživatelům knihovny poskytovat lepší přístup k informacím pro vzdělání, hledání zaměstnání, informace o zdraví, podpoří digitální gramotnost, zlepšit komunikaci s úřady a další služby.</w:t>
      </w:r>
      <w:r>
        <w:t xml:space="preserve"> </w:t>
      </w:r>
      <w:bookmarkStart w:id="0" w:name="_GoBack"/>
      <w:bookmarkEnd w:id="0"/>
    </w:p>
    <w:sectPr w:rsidR="002C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53"/>
    <w:rsid w:val="002C4B46"/>
    <w:rsid w:val="0054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C5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C5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45C5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C5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C5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45C5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igital-single-market/en/faq/wifi4eu-otazky-odpove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digital-single-market/en/news/list-eligible-entities-wifi4eus-first-c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RICHTER\Downloads\WiFi4EU_-_informace_k_21-02-2018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.europa.eu/digital-single-market/en/wifi4eu-bezplatne-wifi-pripojeni-pro-obyvatele-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ifi4eu.e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KKFB, po.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</dc:creator>
  <cp:lastModifiedBy>adamkova</cp:lastModifiedBy>
  <cp:revision>1</cp:revision>
  <dcterms:created xsi:type="dcterms:W3CDTF">2018-04-12T12:58:00Z</dcterms:created>
  <dcterms:modified xsi:type="dcterms:W3CDTF">2018-04-12T12:59:00Z</dcterms:modified>
</cp:coreProperties>
</file>