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1D86C" w14:textId="36092E43" w:rsidR="00722CBB" w:rsidRPr="00722CBB" w:rsidRDefault="003A1CD5" w:rsidP="00722CBB">
      <w:pPr>
        <w:spacing w:before="100" w:beforeAutospacing="1" w:after="100" w:afterAutospacing="1" w:line="240" w:lineRule="auto"/>
        <w:jc w:val="both"/>
        <w:outlineLvl w:val="2"/>
        <w:rPr>
          <w:rFonts w:ascii="Arial Narrow" w:eastAsia="Times New Roman" w:hAnsi="Arial Narrow"/>
          <w:b/>
          <w:bCs/>
          <w:sz w:val="28"/>
          <w:szCs w:val="24"/>
          <w:lang w:eastAsia="cs-CZ"/>
        </w:rPr>
      </w:pPr>
      <w:r>
        <w:rPr>
          <w:rFonts w:ascii="Arial Narrow" w:eastAsia="Times New Roman" w:hAnsi="Arial Narrow"/>
          <w:b/>
          <w:bCs/>
          <w:sz w:val="27"/>
          <w:szCs w:val="27"/>
          <w:lang w:eastAsia="cs-CZ"/>
        </w:rPr>
        <w:br/>
      </w:r>
      <w:r w:rsidR="00722CBB" w:rsidRPr="00722CBB">
        <w:rPr>
          <w:rFonts w:ascii="Arial Narrow" w:eastAsia="Times New Roman" w:hAnsi="Arial Narrow"/>
          <w:b/>
          <w:bCs/>
          <w:sz w:val="28"/>
          <w:szCs w:val="24"/>
          <w:lang w:eastAsia="cs-CZ"/>
        </w:rPr>
        <w:t>Gramodesky domů, knihy až ke dveřím. Knihovna ve Zlíně představuje nové služby</w:t>
      </w:r>
    </w:p>
    <w:p w14:paraId="71AD770D" w14:textId="3EE03994" w:rsidR="007C5A1B" w:rsidRPr="007C5A1B" w:rsidRDefault="00722CBB" w:rsidP="007C5A1B">
      <w:pPr>
        <w:spacing w:before="100" w:beforeAutospacing="1" w:after="100" w:afterAutospacing="1" w:line="240" w:lineRule="auto"/>
        <w:jc w:val="both"/>
        <w:outlineLvl w:val="2"/>
        <w:rPr>
          <w:rFonts w:ascii="Arial Narrow" w:eastAsia="Times New Roman" w:hAnsi="Arial Narrow"/>
          <w:sz w:val="24"/>
          <w:lang w:eastAsia="cs-CZ"/>
        </w:rPr>
      </w:pPr>
      <w:r w:rsidRPr="00CF4DEA">
        <w:rPr>
          <w:rFonts w:ascii="Arial Narrow" w:eastAsia="Times New Roman" w:hAnsi="Arial Narrow"/>
          <w:i/>
          <w:iCs/>
          <w:sz w:val="24"/>
          <w:lang w:eastAsia="cs-CZ"/>
        </w:rPr>
        <w:t>Zlín, 25. září 2026</w:t>
      </w:r>
      <w:r w:rsidRPr="00722CBB">
        <w:rPr>
          <w:rFonts w:ascii="Arial Narrow" w:eastAsia="Times New Roman" w:hAnsi="Arial Narrow"/>
          <w:sz w:val="24"/>
          <w:lang w:eastAsia="cs-CZ"/>
        </w:rPr>
        <w:t xml:space="preserve"> – Krajská knihovna Františka Bartoše ve Zlíně připravila u příležitosti Týdne knihoven, který letos proběhne od 29. září do 4. října, tři nové služby. Čtenáři si nově mohou půjčit domů gramodesky, využít samoobslužný skener pro digitalizaci tištěných dokumentů nebo si nechat vybrané dokumenty z ústřední knihovny doručit prostřednictvím Zásilkovny.</w:t>
      </w:r>
    </w:p>
    <w:p w14:paraId="13670167" w14:textId="3B0DAB26" w:rsidR="007C5A1B" w:rsidRPr="00722CBB" w:rsidRDefault="007C5A1B" w:rsidP="00722CBB">
      <w:pPr>
        <w:spacing w:before="100" w:beforeAutospacing="1" w:after="100" w:afterAutospacing="1" w:line="240" w:lineRule="auto"/>
        <w:jc w:val="both"/>
        <w:outlineLvl w:val="2"/>
        <w:rPr>
          <w:rFonts w:ascii="Arial Narrow" w:eastAsia="Times New Roman" w:hAnsi="Arial Narrow"/>
          <w:sz w:val="24"/>
          <w:lang w:eastAsia="cs-CZ"/>
        </w:rPr>
      </w:pPr>
      <w:r w:rsidRPr="007C5A1B">
        <w:rPr>
          <w:rFonts w:ascii="Arial Narrow" w:eastAsia="Times New Roman" w:hAnsi="Arial Narrow"/>
          <w:i/>
          <w:iCs/>
          <w:sz w:val="24"/>
          <w:lang w:eastAsia="cs-CZ"/>
        </w:rPr>
        <w:t>„Týden knihoven je pro nás příležitostí ukázat, jak různorodé služby dnes knihovna může nabízet. Vedle moderních technologií se vracíme i k médiím, které mají své neopakovatelné kouzlo, jako například gramodesky, a zároveň stále hledáme způsoby, jak lidem usnadnit práci s informacemi nebo samotné půjčování dokumentů.“</w:t>
      </w:r>
      <w:r w:rsidRPr="007C5A1B">
        <w:rPr>
          <w:rFonts w:ascii="Arial Narrow" w:eastAsia="Times New Roman" w:hAnsi="Arial Narrow"/>
          <w:sz w:val="24"/>
          <w:lang w:eastAsia="cs-CZ"/>
        </w:rPr>
        <w:t xml:space="preserve"> Říká ředitel Krajské knihovny Františka Bartoše ve Zlíně Ing. Jan Kaňka.</w:t>
      </w:r>
    </w:p>
    <w:p w14:paraId="195733A9" w14:textId="77777777" w:rsidR="00722CBB" w:rsidRPr="00CF4DEA" w:rsidRDefault="00722CBB" w:rsidP="00722CBB">
      <w:pPr>
        <w:spacing w:before="100" w:beforeAutospacing="1" w:after="100" w:afterAutospacing="1" w:line="240" w:lineRule="auto"/>
        <w:jc w:val="both"/>
        <w:outlineLvl w:val="2"/>
        <w:rPr>
          <w:rFonts w:ascii="Arial Narrow" w:eastAsia="Times New Roman" w:hAnsi="Arial Narrow"/>
          <w:b/>
          <w:bCs/>
          <w:sz w:val="24"/>
          <w:lang w:eastAsia="cs-CZ"/>
        </w:rPr>
      </w:pPr>
      <w:r w:rsidRPr="00CF4DEA">
        <w:rPr>
          <w:rFonts w:ascii="Arial Narrow" w:eastAsia="Times New Roman" w:hAnsi="Arial Narrow"/>
          <w:b/>
          <w:bCs/>
          <w:sz w:val="24"/>
          <w:lang w:eastAsia="cs-CZ"/>
        </w:rPr>
        <w:t>Roztočte to s vinylem! Gramodesky si nově půjčíte i domů</w:t>
      </w:r>
    </w:p>
    <w:p w14:paraId="41659EF4" w14:textId="0B4AFB00" w:rsidR="00722CBB" w:rsidRPr="00722CBB" w:rsidRDefault="00722CBB" w:rsidP="00722CBB">
      <w:pPr>
        <w:spacing w:before="100" w:beforeAutospacing="1" w:after="100" w:afterAutospacing="1" w:line="240" w:lineRule="auto"/>
        <w:jc w:val="both"/>
        <w:outlineLvl w:val="2"/>
        <w:rPr>
          <w:rFonts w:ascii="Arial Narrow" w:eastAsia="Times New Roman" w:hAnsi="Arial Narrow"/>
          <w:sz w:val="24"/>
          <w:lang w:eastAsia="cs-CZ"/>
        </w:rPr>
      </w:pPr>
      <w:r w:rsidRPr="00722CBB">
        <w:rPr>
          <w:rFonts w:ascii="Arial Narrow" w:eastAsia="Times New Roman" w:hAnsi="Arial Narrow"/>
          <w:sz w:val="24"/>
          <w:lang w:eastAsia="cs-CZ"/>
        </w:rPr>
        <w:t xml:space="preserve">Více než tři tisíce gramodesek z fondu Krajské knihovny Františka Bartoše ve Zlíně si nově můžete půjčit také domů. Vybírat lze z nabídky napříč žánry – od vážné hudby přes retro pop a mluvené slovo až po klasické pohádky pro děti. Pravidla půjčování gramodesek se </w:t>
      </w:r>
      <w:r w:rsidR="00CF4DEA">
        <w:rPr>
          <w:rFonts w:ascii="Arial Narrow" w:eastAsia="Times New Roman" w:hAnsi="Arial Narrow"/>
          <w:sz w:val="24"/>
          <w:lang w:eastAsia="cs-CZ"/>
        </w:rPr>
        <w:t xml:space="preserve">nijak </w:t>
      </w:r>
      <w:r w:rsidRPr="00722CBB">
        <w:rPr>
          <w:rFonts w:ascii="Arial Narrow" w:eastAsia="Times New Roman" w:hAnsi="Arial Narrow"/>
          <w:sz w:val="24"/>
          <w:lang w:eastAsia="cs-CZ"/>
        </w:rPr>
        <w:t>neliší od CD</w:t>
      </w:r>
      <w:r w:rsidR="00B372BF">
        <w:rPr>
          <w:rFonts w:ascii="Arial Narrow" w:eastAsia="Times New Roman" w:hAnsi="Arial Narrow"/>
          <w:sz w:val="24"/>
          <w:lang w:eastAsia="cs-CZ"/>
        </w:rPr>
        <w:t xml:space="preserve"> nosičů</w:t>
      </w:r>
      <w:r w:rsidRPr="00722CBB">
        <w:rPr>
          <w:rFonts w:ascii="Arial Narrow" w:eastAsia="Times New Roman" w:hAnsi="Arial Narrow"/>
          <w:sz w:val="24"/>
          <w:lang w:eastAsia="cs-CZ"/>
        </w:rPr>
        <w:t xml:space="preserve">. </w:t>
      </w:r>
      <w:r w:rsidR="00CF4DEA">
        <w:rPr>
          <w:rFonts w:ascii="Arial Narrow" w:eastAsia="Times New Roman" w:hAnsi="Arial Narrow"/>
          <w:sz w:val="24"/>
          <w:lang w:eastAsia="cs-CZ"/>
        </w:rPr>
        <w:t>Vinyly</w:t>
      </w:r>
      <w:r w:rsidRPr="00722CBB">
        <w:rPr>
          <w:rFonts w:ascii="Arial Narrow" w:eastAsia="Times New Roman" w:hAnsi="Arial Narrow"/>
          <w:sz w:val="24"/>
          <w:lang w:eastAsia="cs-CZ"/>
        </w:rPr>
        <w:t xml:space="preserve"> si můžete zdarma objednat v online katalogu, </w:t>
      </w:r>
      <w:r w:rsidR="009752B0">
        <w:rPr>
          <w:rFonts w:ascii="Arial Narrow" w:eastAsia="Times New Roman" w:hAnsi="Arial Narrow"/>
          <w:sz w:val="24"/>
          <w:lang w:eastAsia="cs-CZ"/>
        </w:rPr>
        <w:t>vypůjčit</w:t>
      </w:r>
      <w:r w:rsidRPr="00722CBB">
        <w:rPr>
          <w:rFonts w:ascii="Arial Narrow" w:eastAsia="Times New Roman" w:hAnsi="Arial Narrow"/>
          <w:sz w:val="24"/>
          <w:lang w:eastAsia="cs-CZ"/>
        </w:rPr>
        <w:t xml:space="preserve"> na</w:t>
      </w:r>
      <w:r w:rsidR="00B372BF">
        <w:rPr>
          <w:rFonts w:ascii="Arial Narrow" w:eastAsia="Times New Roman" w:hAnsi="Arial Narrow"/>
          <w:sz w:val="24"/>
          <w:lang w:eastAsia="cs-CZ"/>
        </w:rPr>
        <w:t xml:space="preserve"> výpůjčních</w:t>
      </w:r>
      <w:r w:rsidRPr="00722CBB">
        <w:rPr>
          <w:rFonts w:ascii="Arial Narrow" w:eastAsia="Times New Roman" w:hAnsi="Arial Narrow"/>
          <w:sz w:val="24"/>
          <w:lang w:eastAsia="cs-CZ"/>
        </w:rPr>
        <w:t xml:space="preserve"> automatech a po poslechu vrátit prostřednictvím vracečky</w:t>
      </w:r>
      <w:r w:rsidR="00B372BF">
        <w:rPr>
          <w:rFonts w:ascii="Arial Narrow" w:eastAsia="Times New Roman" w:hAnsi="Arial Narrow"/>
          <w:sz w:val="24"/>
          <w:lang w:eastAsia="cs-CZ"/>
        </w:rPr>
        <w:t xml:space="preserve"> ve 2. podlaží budovy 15</w:t>
      </w:r>
      <w:r w:rsidRPr="00722CBB">
        <w:rPr>
          <w:rFonts w:ascii="Arial Narrow" w:eastAsia="Times New Roman" w:hAnsi="Arial Narrow"/>
          <w:sz w:val="24"/>
          <w:lang w:eastAsia="cs-CZ"/>
        </w:rPr>
        <w:t xml:space="preserve">. Objevte vinylové poklady knihovního fondu </w:t>
      </w:r>
      <w:r w:rsidR="00B372BF">
        <w:rPr>
          <w:rFonts w:ascii="Arial Narrow" w:eastAsia="Times New Roman" w:hAnsi="Arial Narrow"/>
          <w:sz w:val="24"/>
          <w:lang w:eastAsia="cs-CZ"/>
        </w:rPr>
        <w:br/>
      </w:r>
      <w:r w:rsidRPr="00722CBB">
        <w:rPr>
          <w:rFonts w:ascii="Arial Narrow" w:eastAsia="Times New Roman" w:hAnsi="Arial Narrow"/>
          <w:sz w:val="24"/>
          <w:lang w:eastAsia="cs-CZ"/>
        </w:rPr>
        <w:t xml:space="preserve">a užijte si nezaměnitelný analogový zvuk s typickým praskáním i doma v obýváku. </w:t>
      </w:r>
      <w:r w:rsidR="009752B0">
        <w:rPr>
          <w:rFonts w:ascii="Arial Narrow" w:eastAsia="Times New Roman" w:hAnsi="Arial Narrow"/>
          <w:sz w:val="24"/>
          <w:lang w:eastAsia="cs-CZ"/>
        </w:rPr>
        <w:t>Seznam</w:t>
      </w:r>
      <w:r w:rsidRPr="00722CBB">
        <w:rPr>
          <w:rFonts w:ascii="Arial Narrow" w:eastAsia="Times New Roman" w:hAnsi="Arial Narrow"/>
          <w:sz w:val="24"/>
          <w:lang w:eastAsia="cs-CZ"/>
        </w:rPr>
        <w:t xml:space="preserve"> dostupných gramodesek najdete v online katalogu knihovny</w:t>
      </w:r>
      <w:r w:rsidR="00CF4DEA">
        <w:rPr>
          <w:rFonts w:ascii="Arial Narrow" w:eastAsia="Times New Roman" w:hAnsi="Arial Narrow"/>
          <w:sz w:val="24"/>
          <w:lang w:eastAsia="cs-CZ"/>
        </w:rPr>
        <w:t>.</w:t>
      </w:r>
    </w:p>
    <w:p w14:paraId="728FD832" w14:textId="77777777" w:rsidR="00722CBB" w:rsidRPr="00CF4DEA" w:rsidRDefault="00722CBB" w:rsidP="00722CBB">
      <w:pPr>
        <w:spacing w:before="100" w:beforeAutospacing="1" w:after="100" w:afterAutospacing="1" w:line="240" w:lineRule="auto"/>
        <w:jc w:val="both"/>
        <w:outlineLvl w:val="2"/>
        <w:rPr>
          <w:rFonts w:ascii="Arial Narrow" w:eastAsia="Times New Roman" w:hAnsi="Arial Narrow"/>
          <w:b/>
          <w:bCs/>
          <w:sz w:val="24"/>
          <w:lang w:eastAsia="cs-CZ"/>
        </w:rPr>
      </w:pPr>
      <w:r w:rsidRPr="00CF4DEA">
        <w:rPr>
          <w:rFonts w:ascii="Arial Narrow" w:eastAsia="Times New Roman" w:hAnsi="Arial Narrow"/>
          <w:b/>
          <w:bCs/>
          <w:sz w:val="24"/>
          <w:lang w:eastAsia="cs-CZ"/>
        </w:rPr>
        <w:t>Nekopíruj! Skenuj!</w:t>
      </w:r>
    </w:p>
    <w:p w14:paraId="1365E30A" w14:textId="568BD8A9" w:rsidR="00722CBB" w:rsidRPr="00722CBB" w:rsidRDefault="00722CBB" w:rsidP="00722CBB">
      <w:pPr>
        <w:spacing w:before="100" w:beforeAutospacing="1" w:after="100" w:afterAutospacing="1" w:line="240" w:lineRule="auto"/>
        <w:jc w:val="both"/>
        <w:outlineLvl w:val="2"/>
        <w:rPr>
          <w:rFonts w:ascii="Arial Narrow" w:eastAsia="Times New Roman" w:hAnsi="Arial Narrow"/>
          <w:sz w:val="24"/>
          <w:lang w:eastAsia="cs-CZ"/>
        </w:rPr>
      </w:pPr>
      <w:r w:rsidRPr="00722CBB">
        <w:rPr>
          <w:rFonts w:ascii="Arial Narrow" w:eastAsia="Times New Roman" w:hAnsi="Arial Narrow"/>
          <w:sz w:val="24"/>
          <w:lang w:eastAsia="cs-CZ"/>
        </w:rPr>
        <w:t xml:space="preserve">Knihovna nově nabízí veřejnosti také využití samoobslužného skeneru </w:t>
      </w:r>
      <w:proofErr w:type="spellStart"/>
      <w:r w:rsidRPr="00722CBB">
        <w:rPr>
          <w:rFonts w:ascii="Arial Narrow" w:eastAsia="Times New Roman" w:hAnsi="Arial Narrow"/>
          <w:sz w:val="24"/>
          <w:lang w:eastAsia="cs-CZ"/>
        </w:rPr>
        <w:t>Zeutschel</w:t>
      </w:r>
      <w:proofErr w:type="spellEnd"/>
      <w:r w:rsidRPr="00722CBB">
        <w:rPr>
          <w:rFonts w:ascii="Arial Narrow" w:eastAsia="Times New Roman" w:hAnsi="Arial Narrow"/>
          <w:sz w:val="24"/>
          <w:lang w:eastAsia="cs-CZ"/>
        </w:rPr>
        <w:t xml:space="preserve">. </w:t>
      </w:r>
      <w:r w:rsidR="00B372BF">
        <w:rPr>
          <w:rFonts w:ascii="Arial Narrow" w:eastAsia="Times New Roman" w:hAnsi="Arial Narrow"/>
          <w:sz w:val="24"/>
          <w:lang w:eastAsia="cs-CZ"/>
        </w:rPr>
        <w:t>Ten z</w:t>
      </w:r>
      <w:r w:rsidRPr="00722CBB">
        <w:rPr>
          <w:rFonts w:ascii="Arial Narrow" w:eastAsia="Times New Roman" w:hAnsi="Arial Narrow"/>
          <w:sz w:val="24"/>
          <w:lang w:eastAsia="cs-CZ"/>
        </w:rPr>
        <w:t>a několik vteřin vytvoří digitální kopii tištěné stránky ve vysoké kvalitě</w:t>
      </w:r>
      <w:r w:rsidR="00B372BF">
        <w:rPr>
          <w:rFonts w:ascii="Arial Narrow" w:eastAsia="Times New Roman" w:hAnsi="Arial Narrow"/>
          <w:sz w:val="24"/>
          <w:lang w:eastAsia="cs-CZ"/>
        </w:rPr>
        <w:t>,</w:t>
      </w:r>
      <w:r w:rsidRPr="00722CBB">
        <w:rPr>
          <w:rFonts w:ascii="Arial Narrow" w:eastAsia="Times New Roman" w:hAnsi="Arial Narrow"/>
          <w:sz w:val="24"/>
          <w:lang w:eastAsia="cs-CZ"/>
        </w:rPr>
        <w:t xml:space="preserve"> a</w:t>
      </w:r>
      <w:r w:rsidR="00B372BF">
        <w:rPr>
          <w:rFonts w:ascii="Arial Narrow" w:eastAsia="Times New Roman" w:hAnsi="Arial Narrow"/>
          <w:sz w:val="24"/>
          <w:lang w:eastAsia="cs-CZ"/>
        </w:rPr>
        <w:t xml:space="preserve"> </w:t>
      </w:r>
      <w:r w:rsidRPr="00722CBB">
        <w:rPr>
          <w:rFonts w:ascii="Arial Narrow" w:eastAsia="Times New Roman" w:hAnsi="Arial Narrow"/>
          <w:sz w:val="24"/>
          <w:lang w:eastAsia="cs-CZ"/>
        </w:rPr>
        <w:t xml:space="preserve">díky technologii OCR také </w:t>
      </w:r>
      <w:proofErr w:type="spellStart"/>
      <w:r w:rsidRPr="00722CBB">
        <w:rPr>
          <w:rFonts w:ascii="Arial Narrow" w:eastAsia="Times New Roman" w:hAnsi="Arial Narrow"/>
          <w:sz w:val="24"/>
          <w:lang w:eastAsia="cs-CZ"/>
        </w:rPr>
        <w:t>prohledatelnou</w:t>
      </w:r>
      <w:proofErr w:type="spellEnd"/>
      <w:r w:rsidRPr="00722CBB">
        <w:rPr>
          <w:rFonts w:ascii="Arial Narrow" w:eastAsia="Times New Roman" w:hAnsi="Arial Narrow"/>
          <w:sz w:val="24"/>
          <w:lang w:eastAsia="cs-CZ"/>
        </w:rPr>
        <w:t xml:space="preserve"> textovou vrstvu. Získaný dokument </w:t>
      </w:r>
      <w:r w:rsidR="00CF4DEA">
        <w:rPr>
          <w:rFonts w:ascii="Arial Narrow" w:eastAsia="Times New Roman" w:hAnsi="Arial Narrow"/>
          <w:sz w:val="24"/>
          <w:lang w:eastAsia="cs-CZ"/>
        </w:rPr>
        <w:t xml:space="preserve">si </w:t>
      </w:r>
      <w:r w:rsidRPr="00722CBB">
        <w:rPr>
          <w:rFonts w:ascii="Arial Narrow" w:eastAsia="Times New Roman" w:hAnsi="Arial Narrow"/>
          <w:sz w:val="24"/>
          <w:lang w:eastAsia="cs-CZ"/>
        </w:rPr>
        <w:t xml:space="preserve">tak můžete nejen prohlížet, ale také v něm vyhledávat </w:t>
      </w:r>
      <w:r w:rsidR="00B372BF">
        <w:rPr>
          <w:rFonts w:ascii="Arial Narrow" w:eastAsia="Times New Roman" w:hAnsi="Arial Narrow"/>
          <w:sz w:val="24"/>
          <w:lang w:eastAsia="cs-CZ"/>
        </w:rPr>
        <w:t>či</w:t>
      </w:r>
      <w:r w:rsidRPr="00722CBB">
        <w:rPr>
          <w:rFonts w:ascii="Arial Narrow" w:eastAsia="Times New Roman" w:hAnsi="Arial Narrow"/>
          <w:sz w:val="24"/>
          <w:lang w:eastAsia="cs-CZ"/>
        </w:rPr>
        <w:t xml:space="preserve"> text</w:t>
      </w:r>
      <w:r w:rsidR="00B372BF">
        <w:rPr>
          <w:rFonts w:ascii="Arial Narrow" w:eastAsia="Times New Roman" w:hAnsi="Arial Narrow"/>
          <w:sz w:val="24"/>
          <w:lang w:eastAsia="cs-CZ"/>
        </w:rPr>
        <w:t xml:space="preserve"> přímo</w:t>
      </w:r>
      <w:r w:rsidRPr="00722CBB">
        <w:rPr>
          <w:rFonts w:ascii="Arial Narrow" w:eastAsia="Times New Roman" w:hAnsi="Arial Narrow"/>
          <w:sz w:val="24"/>
          <w:lang w:eastAsia="cs-CZ"/>
        </w:rPr>
        <w:t xml:space="preserve"> kopírovat do svých poznámek. Výsledek lze uložit na </w:t>
      </w:r>
      <w:proofErr w:type="spellStart"/>
      <w:r w:rsidRPr="00722CBB">
        <w:rPr>
          <w:rFonts w:ascii="Arial Narrow" w:eastAsia="Times New Roman" w:hAnsi="Arial Narrow"/>
          <w:sz w:val="24"/>
          <w:lang w:eastAsia="cs-CZ"/>
        </w:rPr>
        <w:t>flash</w:t>
      </w:r>
      <w:proofErr w:type="spellEnd"/>
      <w:r w:rsidRPr="00722CBB">
        <w:rPr>
          <w:rFonts w:ascii="Arial Narrow" w:eastAsia="Times New Roman" w:hAnsi="Arial Narrow"/>
          <w:sz w:val="24"/>
          <w:lang w:eastAsia="cs-CZ"/>
        </w:rPr>
        <w:t xml:space="preserve"> disk, odeslat do mobilní aplikace nebo uložit na Dropbox. Skener je možné využít také pro vlastní dokumenty.</w:t>
      </w:r>
    </w:p>
    <w:p w14:paraId="46C3A743" w14:textId="2574966D" w:rsidR="00722CBB" w:rsidRPr="00722CBB" w:rsidRDefault="00722CBB" w:rsidP="00722CBB">
      <w:pPr>
        <w:spacing w:before="100" w:beforeAutospacing="1" w:after="100" w:afterAutospacing="1" w:line="240" w:lineRule="auto"/>
        <w:jc w:val="both"/>
        <w:outlineLvl w:val="2"/>
        <w:rPr>
          <w:rFonts w:ascii="Arial Narrow" w:eastAsia="Times New Roman" w:hAnsi="Arial Narrow"/>
          <w:sz w:val="24"/>
          <w:lang w:eastAsia="cs-CZ"/>
        </w:rPr>
      </w:pPr>
      <w:r w:rsidRPr="00722CBB">
        <w:rPr>
          <w:rFonts w:ascii="Arial Narrow" w:eastAsia="Times New Roman" w:hAnsi="Arial Narrow"/>
          <w:sz w:val="24"/>
          <w:lang w:eastAsia="cs-CZ"/>
        </w:rPr>
        <w:t>Skener najdete ve 4. patře v Informačním a referenčním centru a jeho využití je zdarma. Zařízení je jedním ze dvou skenerů pořízených v rámci projektu zaměřeného na digitalizaci knihovních fondů Krajské knihovny Františka Bartoše ve Zlíně. Jejich hlavním účelem je digitalizace a ochrana knihovního fondu, zařízení je však současně v rámci svých možností dostupné také veřejnosti.</w:t>
      </w:r>
      <w:r w:rsidR="009752B0">
        <w:rPr>
          <w:rFonts w:ascii="Arial Narrow" w:eastAsia="Times New Roman" w:hAnsi="Arial Narrow"/>
          <w:sz w:val="24"/>
          <w:lang w:eastAsia="cs-CZ"/>
        </w:rPr>
        <w:t xml:space="preserve"> Projekt byl financován ministerstvem kultury ČR v rámci Národního plánu obnovy.</w:t>
      </w:r>
    </w:p>
    <w:p w14:paraId="5AF48AC2" w14:textId="77777777" w:rsidR="00722CBB" w:rsidRPr="00CF4DEA" w:rsidRDefault="00722CBB" w:rsidP="00722CBB">
      <w:pPr>
        <w:spacing w:before="100" w:beforeAutospacing="1" w:after="100" w:afterAutospacing="1" w:line="240" w:lineRule="auto"/>
        <w:jc w:val="both"/>
        <w:outlineLvl w:val="2"/>
        <w:rPr>
          <w:rFonts w:ascii="Arial Narrow" w:eastAsia="Times New Roman" w:hAnsi="Arial Narrow"/>
          <w:b/>
          <w:bCs/>
          <w:sz w:val="24"/>
          <w:lang w:eastAsia="cs-CZ"/>
        </w:rPr>
      </w:pPr>
      <w:r w:rsidRPr="00CF4DEA">
        <w:rPr>
          <w:rFonts w:ascii="Arial Narrow" w:eastAsia="Times New Roman" w:hAnsi="Arial Narrow"/>
          <w:b/>
          <w:bCs/>
          <w:sz w:val="24"/>
          <w:lang w:eastAsia="cs-CZ"/>
        </w:rPr>
        <w:t>Zásilka: Knihy z knihovny až domů nebo na výdejní místo</w:t>
      </w:r>
    </w:p>
    <w:p w14:paraId="727C1103" w14:textId="77777777" w:rsidR="00722CBB" w:rsidRPr="00722CBB" w:rsidRDefault="00722CBB" w:rsidP="00722CBB">
      <w:pPr>
        <w:spacing w:before="100" w:beforeAutospacing="1" w:after="100" w:afterAutospacing="1" w:line="240" w:lineRule="auto"/>
        <w:jc w:val="both"/>
        <w:outlineLvl w:val="2"/>
        <w:rPr>
          <w:rFonts w:ascii="Arial Narrow" w:eastAsia="Times New Roman" w:hAnsi="Arial Narrow"/>
          <w:sz w:val="24"/>
          <w:lang w:eastAsia="cs-CZ"/>
        </w:rPr>
      </w:pPr>
      <w:r w:rsidRPr="00722CBB">
        <w:rPr>
          <w:rFonts w:ascii="Arial Narrow" w:eastAsia="Times New Roman" w:hAnsi="Arial Narrow"/>
          <w:sz w:val="24"/>
          <w:lang w:eastAsia="cs-CZ"/>
        </w:rPr>
        <w:t>Nemáte čas přijít do knihovny? Nová služba Zásilka umožňuje registrovaným čtenářům nechat si knihy, časopisy nebo mapy z fondu ústřední knihovny poslat přímo domů nebo na výdejní místo či do boxu Zásilkovny. Stačí si v online katalogu vybrat dokumenty a při objednávce zvolit službu Zásilka. Knihovníci dokumenty připraví, vypůjčí a předají Zásilkovně.</w:t>
      </w:r>
    </w:p>
    <w:p w14:paraId="1CA58672" w14:textId="77777777" w:rsidR="00722CBB" w:rsidRPr="00722CBB" w:rsidRDefault="00722CBB" w:rsidP="00722CBB">
      <w:pPr>
        <w:spacing w:before="100" w:beforeAutospacing="1" w:after="100" w:afterAutospacing="1" w:line="240" w:lineRule="auto"/>
        <w:jc w:val="both"/>
        <w:outlineLvl w:val="2"/>
        <w:rPr>
          <w:rFonts w:ascii="Arial Narrow" w:eastAsia="Times New Roman" w:hAnsi="Arial Narrow"/>
          <w:sz w:val="24"/>
          <w:lang w:eastAsia="cs-CZ"/>
        </w:rPr>
      </w:pPr>
      <w:r w:rsidRPr="00722CBB">
        <w:rPr>
          <w:rFonts w:ascii="Arial Narrow" w:eastAsia="Times New Roman" w:hAnsi="Arial Narrow"/>
          <w:sz w:val="24"/>
          <w:lang w:eastAsia="cs-CZ"/>
        </w:rPr>
        <w:lastRenderedPageBreak/>
        <w:t xml:space="preserve">Služba je určena registrovaným čtenářům s platnou registrací a vyrovnanými závazky. V jedné zásilce lze odeslat dokumenty do celkové hmotnosti pěti kilogramů. Doručení na výdejní místo nebo do boxu Zásilkovny stojí 100 Kč, doručení na zvolenou adresu v České republice 150 Kč. Podrobné informace a návod k objednání najdete na stránce služby Zásilka: </w:t>
      </w:r>
      <w:hyperlink r:id="rId6" w:history="1">
        <w:r w:rsidRPr="00722CBB">
          <w:rPr>
            <w:rStyle w:val="Hypertextovodkaz"/>
            <w:rFonts w:ascii="Arial Narrow" w:eastAsia="Times New Roman" w:hAnsi="Arial Narrow"/>
            <w:sz w:val="24"/>
            <w:lang w:eastAsia="cs-CZ"/>
          </w:rPr>
          <w:t>https://www.kfbz.cz/sluzba-zasilka</w:t>
        </w:r>
      </w:hyperlink>
      <w:r w:rsidRPr="00722CBB">
        <w:rPr>
          <w:rFonts w:ascii="Arial Narrow" w:eastAsia="Times New Roman" w:hAnsi="Arial Narrow"/>
          <w:sz w:val="24"/>
          <w:lang w:eastAsia="cs-CZ"/>
        </w:rPr>
        <w:t>.</w:t>
      </w:r>
    </w:p>
    <w:p w14:paraId="400A4C1A" w14:textId="77777777" w:rsidR="007C5A1B" w:rsidRDefault="007C5A1B" w:rsidP="00722CBB">
      <w:pPr>
        <w:spacing w:before="100" w:beforeAutospacing="1" w:after="100" w:afterAutospacing="1" w:line="240" w:lineRule="auto"/>
        <w:jc w:val="both"/>
        <w:outlineLvl w:val="2"/>
        <w:rPr>
          <w:rFonts w:ascii="Arial Narrow" w:eastAsia="Times New Roman" w:hAnsi="Arial Narrow"/>
          <w:i/>
          <w:iCs/>
          <w:sz w:val="24"/>
          <w:lang w:eastAsia="cs-CZ"/>
        </w:rPr>
      </w:pPr>
    </w:p>
    <w:p w14:paraId="23A40D6D" w14:textId="77777777" w:rsidR="007C5A1B" w:rsidRDefault="007C5A1B" w:rsidP="00722CBB">
      <w:pPr>
        <w:spacing w:before="100" w:beforeAutospacing="1" w:after="100" w:afterAutospacing="1" w:line="240" w:lineRule="auto"/>
        <w:jc w:val="both"/>
        <w:outlineLvl w:val="2"/>
        <w:rPr>
          <w:rFonts w:ascii="Arial Narrow" w:eastAsia="Times New Roman" w:hAnsi="Arial Narrow"/>
          <w:b/>
          <w:bCs/>
          <w:sz w:val="24"/>
          <w:lang w:eastAsia="cs-CZ"/>
        </w:rPr>
      </w:pPr>
    </w:p>
    <w:p w14:paraId="15237BB0" w14:textId="3A9C9244" w:rsidR="00722CBB" w:rsidRPr="00CF4DEA" w:rsidRDefault="00722CBB" w:rsidP="00722CBB">
      <w:pPr>
        <w:spacing w:before="100" w:beforeAutospacing="1" w:after="100" w:afterAutospacing="1" w:line="240" w:lineRule="auto"/>
        <w:jc w:val="both"/>
        <w:outlineLvl w:val="2"/>
        <w:rPr>
          <w:rFonts w:ascii="Arial Narrow" w:eastAsia="Times New Roman" w:hAnsi="Arial Narrow"/>
          <w:b/>
          <w:bCs/>
          <w:sz w:val="24"/>
          <w:lang w:eastAsia="cs-CZ"/>
        </w:rPr>
      </w:pPr>
      <w:r w:rsidRPr="00CF4DEA">
        <w:rPr>
          <w:rFonts w:ascii="Arial Narrow" w:eastAsia="Times New Roman" w:hAnsi="Arial Narrow"/>
          <w:b/>
          <w:bCs/>
          <w:sz w:val="24"/>
          <w:lang w:eastAsia="cs-CZ"/>
        </w:rPr>
        <w:t>Týden knihoven nabídne i program pro veřejnost</w:t>
      </w:r>
    </w:p>
    <w:p w14:paraId="62656456" w14:textId="57C60035" w:rsidR="00334EBB" w:rsidRPr="00CF4DEA" w:rsidRDefault="00722CBB" w:rsidP="00722CBB">
      <w:pPr>
        <w:spacing w:before="100" w:beforeAutospacing="1" w:after="100" w:afterAutospacing="1" w:line="240" w:lineRule="auto"/>
        <w:jc w:val="both"/>
        <w:outlineLvl w:val="2"/>
        <w:rPr>
          <w:rFonts w:ascii="Arial Narrow" w:eastAsia="Times New Roman" w:hAnsi="Arial Narrow"/>
          <w:sz w:val="24"/>
          <w:lang w:eastAsia="cs-CZ"/>
        </w:rPr>
      </w:pPr>
      <w:r w:rsidRPr="00722CBB">
        <w:rPr>
          <w:rFonts w:ascii="Arial Narrow" w:eastAsia="Times New Roman" w:hAnsi="Arial Narrow"/>
          <w:sz w:val="24"/>
          <w:lang w:eastAsia="cs-CZ"/>
        </w:rPr>
        <w:t xml:space="preserve">Nové služby doplní během Týdne knihoven také program pro veřejnost. V úterý 29. září se uskuteční přednáška </w:t>
      </w:r>
      <w:proofErr w:type="spellStart"/>
      <w:r w:rsidRPr="00CF4DEA">
        <w:rPr>
          <w:rFonts w:ascii="Arial Narrow" w:eastAsia="Times New Roman" w:hAnsi="Arial Narrow"/>
          <w:b/>
          <w:bCs/>
          <w:sz w:val="24"/>
          <w:lang w:eastAsia="cs-CZ"/>
        </w:rPr>
        <w:t>Jókai</w:t>
      </w:r>
      <w:proofErr w:type="spellEnd"/>
      <w:r w:rsidRPr="00CF4DEA">
        <w:rPr>
          <w:rFonts w:ascii="Arial Narrow" w:eastAsia="Times New Roman" w:hAnsi="Arial Narrow"/>
          <w:b/>
          <w:bCs/>
          <w:sz w:val="24"/>
          <w:lang w:eastAsia="cs-CZ"/>
        </w:rPr>
        <w:t>: Strašidelný podzim v knihovně s démony japonské mytologie</w:t>
      </w:r>
      <w:r w:rsidRPr="00722CBB">
        <w:rPr>
          <w:rFonts w:ascii="Arial Narrow" w:eastAsia="Times New Roman" w:hAnsi="Arial Narrow"/>
          <w:sz w:val="24"/>
          <w:lang w:eastAsia="cs-CZ"/>
        </w:rPr>
        <w:t xml:space="preserve">, ve středu 30. září mohou zájemci vyrazit na celodenní exkurzi </w:t>
      </w:r>
      <w:r w:rsidRPr="00CF4DEA">
        <w:rPr>
          <w:rFonts w:ascii="Arial Narrow" w:eastAsia="Times New Roman" w:hAnsi="Arial Narrow"/>
          <w:b/>
          <w:bCs/>
          <w:sz w:val="24"/>
          <w:lang w:eastAsia="cs-CZ"/>
        </w:rPr>
        <w:t>Jak fungují média a sociální sítě? Exkurze do Seznamu</w:t>
      </w:r>
      <w:r w:rsidRPr="00722CBB">
        <w:rPr>
          <w:rFonts w:ascii="Arial Narrow" w:eastAsia="Times New Roman" w:hAnsi="Arial Narrow"/>
          <w:sz w:val="24"/>
          <w:lang w:eastAsia="cs-CZ"/>
        </w:rPr>
        <w:t xml:space="preserve">. Ve čtvrtek 1. října knihovna nabídne setkání </w:t>
      </w:r>
      <w:r w:rsidRPr="00CF4DEA">
        <w:rPr>
          <w:rFonts w:ascii="Arial Narrow" w:eastAsia="Times New Roman" w:hAnsi="Arial Narrow"/>
          <w:b/>
          <w:bCs/>
          <w:sz w:val="24"/>
          <w:lang w:eastAsia="cs-CZ"/>
        </w:rPr>
        <w:t>V jako Vinyl</w:t>
      </w:r>
      <w:r w:rsidRPr="00722CBB">
        <w:rPr>
          <w:rFonts w:ascii="Arial Narrow" w:eastAsia="Times New Roman" w:hAnsi="Arial Narrow"/>
          <w:sz w:val="24"/>
          <w:lang w:eastAsia="cs-CZ"/>
        </w:rPr>
        <w:t xml:space="preserve"> s hudebním publicistou Radkem </w:t>
      </w:r>
      <w:proofErr w:type="spellStart"/>
      <w:r w:rsidRPr="00722CBB">
        <w:rPr>
          <w:rFonts w:ascii="Arial Narrow" w:eastAsia="Times New Roman" w:hAnsi="Arial Narrow"/>
          <w:sz w:val="24"/>
          <w:lang w:eastAsia="cs-CZ"/>
        </w:rPr>
        <w:t>Diestlerem</w:t>
      </w:r>
      <w:proofErr w:type="spellEnd"/>
      <w:r w:rsidRPr="00722CBB">
        <w:rPr>
          <w:rFonts w:ascii="Arial Narrow" w:eastAsia="Times New Roman" w:hAnsi="Arial Narrow"/>
          <w:sz w:val="24"/>
          <w:lang w:eastAsia="cs-CZ"/>
        </w:rPr>
        <w:t xml:space="preserve"> a přednášku </w:t>
      </w:r>
      <w:r w:rsidRPr="00CF4DEA">
        <w:rPr>
          <w:rFonts w:ascii="Arial Narrow" w:eastAsia="Times New Roman" w:hAnsi="Arial Narrow"/>
          <w:b/>
          <w:bCs/>
          <w:sz w:val="24"/>
          <w:lang w:eastAsia="cs-CZ"/>
        </w:rPr>
        <w:t>Jak se vyhnout finančním pastem – bezpečně a s jistotou</w:t>
      </w:r>
      <w:r w:rsidRPr="00722CBB">
        <w:rPr>
          <w:rFonts w:ascii="Arial Narrow" w:eastAsia="Times New Roman" w:hAnsi="Arial Narrow"/>
          <w:sz w:val="24"/>
          <w:lang w:eastAsia="cs-CZ"/>
        </w:rPr>
        <w:t xml:space="preserve">. Týden knihoven zakončí v neděli 4. října odpoledne </w:t>
      </w:r>
      <w:r w:rsidRPr="00CF4DEA">
        <w:rPr>
          <w:rFonts w:ascii="Arial Narrow" w:eastAsia="Times New Roman" w:hAnsi="Arial Narrow"/>
          <w:b/>
          <w:bCs/>
          <w:sz w:val="24"/>
          <w:lang w:eastAsia="cs-CZ"/>
        </w:rPr>
        <w:t>Spoluhráči</w:t>
      </w:r>
      <w:r w:rsidRPr="00722CBB">
        <w:rPr>
          <w:rFonts w:ascii="Arial Narrow" w:eastAsia="Times New Roman" w:hAnsi="Arial Narrow"/>
          <w:sz w:val="24"/>
          <w:lang w:eastAsia="cs-CZ"/>
        </w:rPr>
        <w:t xml:space="preserve">, </w:t>
      </w:r>
      <w:r w:rsidR="009752B0">
        <w:rPr>
          <w:rFonts w:ascii="Arial Narrow" w:eastAsia="Times New Roman" w:hAnsi="Arial Narrow"/>
          <w:sz w:val="24"/>
          <w:lang w:eastAsia="cs-CZ"/>
        </w:rPr>
        <w:t xml:space="preserve">setkání </w:t>
      </w:r>
      <w:r w:rsidRPr="00722CBB">
        <w:rPr>
          <w:rFonts w:ascii="Arial Narrow" w:eastAsia="Times New Roman" w:hAnsi="Arial Narrow"/>
          <w:sz w:val="24"/>
          <w:lang w:eastAsia="cs-CZ"/>
        </w:rPr>
        <w:t>zaměřené na deskové hry a hlavolamy. Po cel</w:t>
      </w:r>
      <w:r w:rsidR="00CF4DEA">
        <w:rPr>
          <w:rFonts w:ascii="Arial Narrow" w:eastAsia="Times New Roman" w:hAnsi="Arial Narrow"/>
          <w:sz w:val="24"/>
          <w:lang w:eastAsia="cs-CZ"/>
        </w:rPr>
        <w:t>é</w:t>
      </w:r>
      <w:r w:rsidRPr="00722CBB">
        <w:rPr>
          <w:rFonts w:ascii="Arial Narrow" w:eastAsia="Times New Roman" w:hAnsi="Arial Narrow"/>
          <w:sz w:val="24"/>
          <w:lang w:eastAsia="cs-CZ"/>
        </w:rPr>
        <w:t xml:space="preserve"> září navíc probíhá bezplatná registrace prvňáčků do knihovny v rámci kampaně </w:t>
      </w:r>
      <w:r w:rsidRPr="00CF4DEA">
        <w:rPr>
          <w:rFonts w:ascii="Arial Narrow" w:eastAsia="Times New Roman" w:hAnsi="Arial Narrow"/>
          <w:b/>
          <w:bCs/>
          <w:sz w:val="24"/>
          <w:lang w:eastAsia="cs-CZ"/>
        </w:rPr>
        <w:t>Vesele do školy, vesele do knihovny</w:t>
      </w:r>
      <w:r w:rsidRPr="00722CBB">
        <w:rPr>
          <w:rFonts w:ascii="Arial Narrow" w:eastAsia="Times New Roman" w:hAnsi="Arial Narrow"/>
          <w:sz w:val="24"/>
          <w:lang w:eastAsia="cs-CZ"/>
        </w:rPr>
        <w:t>.</w:t>
      </w:r>
    </w:p>
    <w:p w14:paraId="66C70FE1" w14:textId="77777777" w:rsidR="0097084F" w:rsidRPr="006A15A0" w:rsidRDefault="0097084F" w:rsidP="0097084F">
      <w:pPr>
        <w:spacing w:after="0"/>
        <w:ind w:right="0"/>
        <w:jc w:val="both"/>
        <w:rPr>
          <w:rFonts w:ascii="Arial Narrow" w:hAnsi="Arial Narrow"/>
          <w:b/>
          <w:sz w:val="24"/>
          <w:szCs w:val="24"/>
        </w:rPr>
      </w:pPr>
      <w:r w:rsidRPr="006A15A0">
        <w:rPr>
          <w:rFonts w:ascii="Arial Narrow" w:hAnsi="Arial Narrow"/>
          <w:b/>
          <w:sz w:val="24"/>
          <w:szCs w:val="24"/>
        </w:rPr>
        <w:t>Kontakt:</w:t>
      </w:r>
    </w:p>
    <w:p w14:paraId="7DB9265E" w14:textId="77777777" w:rsidR="0097084F" w:rsidRPr="004E4345" w:rsidRDefault="0097084F" w:rsidP="0097084F">
      <w:pPr>
        <w:spacing w:after="0"/>
        <w:ind w:right="0"/>
        <w:jc w:val="both"/>
        <w:rPr>
          <w:rFonts w:ascii="Arial Narrow" w:hAnsi="Arial Narrow"/>
          <w:sz w:val="24"/>
          <w:szCs w:val="24"/>
        </w:rPr>
      </w:pPr>
      <w:r w:rsidRPr="004E4345">
        <w:rPr>
          <w:rFonts w:ascii="Arial Narrow" w:hAnsi="Arial Narrow"/>
          <w:sz w:val="24"/>
          <w:szCs w:val="24"/>
        </w:rPr>
        <w:t xml:space="preserve">Mgr. </w:t>
      </w:r>
      <w:r w:rsidR="00220C49">
        <w:rPr>
          <w:rFonts w:ascii="Arial Narrow" w:hAnsi="Arial Narrow"/>
          <w:sz w:val="24"/>
          <w:szCs w:val="24"/>
        </w:rPr>
        <w:t>Klára Kmošková</w:t>
      </w:r>
    </w:p>
    <w:p w14:paraId="4301D91D" w14:textId="77777777" w:rsidR="0097084F" w:rsidRPr="004E4345" w:rsidRDefault="0097084F" w:rsidP="0097084F">
      <w:pPr>
        <w:spacing w:after="0"/>
        <w:ind w:right="0"/>
        <w:jc w:val="both"/>
        <w:rPr>
          <w:rFonts w:ascii="Arial Narrow" w:hAnsi="Arial Narrow"/>
          <w:sz w:val="24"/>
          <w:szCs w:val="24"/>
        </w:rPr>
      </w:pPr>
      <w:r w:rsidRPr="004E4345">
        <w:rPr>
          <w:rFonts w:ascii="Arial Narrow" w:hAnsi="Arial Narrow"/>
          <w:sz w:val="24"/>
          <w:szCs w:val="24"/>
        </w:rPr>
        <w:t>Projektová manažerka</w:t>
      </w:r>
    </w:p>
    <w:p w14:paraId="38F2F5D7" w14:textId="77777777" w:rsidR="0097084F" w:rsidRPr="006A15A0" w:rsidRDefault="0097084F" w:rsidP="0097084F">
      <w:pPr>
        <w:spacing w:after="0"/>
        <w:ind w:right="0"/>
        <w:jc w:val="both"/>
        <w:rPr>
          <w:rFonts w:ascii="Arial Narrow" w:hAnsi="Arial Narrow"/>
          <w:sz w:val="24"/>
          <w:szCs w:val="24"/>
        </w:rPr>
      </w:pPr>
      <w:r w:rsidRPr="006A15A0">
        <w:rPr>
          <w:rFonts w:ascii="Arial Narrow" w:hAnsi="Arial Narrow"/>
          <w:sz w:val="24"/>
          <w:szCs w:val="24"/>
        </w:rPr>
        <w:t xml:space="preserve">tel.: 573 032 505, 734 860 722, e-mail: </w:t>
      </w:r>
      <w:hyperlink r:id="rId7" w:history="1">
        <w:r w:rsidR="00220C49" w:rsidRPr="00F545B1">
          <w:rPr>
            <w:rStyle w:val="Hypertextovodkaz"/>
            <w:rFonts w:ascii="Arial Narrow" w:hAnsi="Arial Narrow"/>
            <w:sz w:val="24"/>
            <w:szCs w:val="24"/>
          </w:rPr>
          <w:t>kmoskova@kfbz.cz</w:t>
        </w:r>
      </w:hyperlink>
      <w:r w:rsidRPr="006A15A0">
        <w:rPr>
          <w:rFonts w:ascii="Arial Narrow" w:hAnsi="Arial Narrow"/>
          <w:sz w:val="24"/>
          <w:szCs w:val="24"/>
        </w:rPr>
        <w:t xml:space="preserve"> </w:t>
      </w:r>
    </w:p>
    <w:p w14:paraId="5BCE1DCF" w14:textId="77777777" w:rsidR="0097084F" w:rsidRPr="006A15A0" w:rsidRDefault="0097084F" w:rsidP="0097084F">
      <w:pPr>
        <w:tabs>
          <w:tab w:val="left" w:pos="9072"/>
        </w:tabs>
        <w:spacing w:after="0"/>
        <w:ind w:right="0"/>
        <w:jc w:val="both"/>
        <w:rPr>
          <w:rFonts w:ascii="Arial Narrow" w:hAnsi="Arial Narrow"/>
          <w:sz w:val="24"/>
          <w:szCs w:val="24"/>
        </w:rPr>
      </w:pPr>
      <w:r w:rsidRPr="006A15A0">
        <w:rPr>
          <w:rFonts w:ascii="Arial Narrow" w:hAnsi="Arial Narrow"/>
          <w:sz w:val="24"/>
          <w:szCs w:val="24"/>
        </w:rPr>
        <w:t>Krajská knihovna Františka Bartoše ve Zlíně, příspěvková organizace</w:t>
      </w:r>
    </w:p>
    <w:p w14:paraId="0D5A6CD6" w14:textId="77777777" w:rsidR="0097084F" w:rsidRPr="006A15A0" w:rsidRDefault="0097084F" w:rsidP="0097084F">
      <w:pPr>
        <w:spacing w:after="0"/>
        <w:ind w:right="0"/>
        <w:jc w:val="both"/>
        <w:rPr>
          <w:rFonts w:ascii="Arial Narrow" w:hAnsi="Arial Narrow"/>
          <w:sz w:val="24"/>
          <w:szCs w:val="24"/>
        </w:rPr>
      </w:pPr>
      <w:r w:rsidRPr="006A15A0">
        <w:rPr>
          <w:rFonts w:ascii="Arial Narrow" w:hAnsi="Arial Narrow"/>
          <w:sz w:val="24"/>
          <w:szCs w:val="24"/>
        </w:rPr>
        <w:t xml:space="preserve">14|15 BAŤŮV INSTITUT, budova 15, Vavrečkova 7040, 760 01 Zlín </w:t>
      </w:r>
    </w:p>
    <w:p w14:paraId="610E1107" w14:textId="77777777" w:rsidR="004D250F" w:rsidRDefault="0097084F">
      <w:hyperlink r:id="rId8" w:history="1">
        <w:r w:rsidRPr="00DB38E4">
          <w:rPr>
            <w:rStyle w:val="Hypertextovodkaz"/>
            <w:rFonts w:ascii="Arial Narrow" w:eastAsia="Times New Roman" w:hAnsi="Arial Narrow" w:cs="Arial"/>
            <w:noProof/>
            <w:color w:val="2E74B5"/>
            <w:sz w:val="24"/>
            <w:szCs w:val="24"/>
          </w:rPr>
          <w:t>www.kfbz.cz</w:t>
        </w:r>
      </w:hyperlink>
      <w:r w:rsidRPr="00DB38E4">
        <w:rPr>
          <w:rFonts w:ascii="Arial Narrow" w:eastAsia="Times New Roman" w:hAnsi="Arial Narrow" w:cs="Arial"/>
          <w:noProof/>
          <w:color w:val="2E74B5"/>
          <w:sz w:val="24"/>
          <w:szCs w:val="24"/>
        </w:rPr>
        <w:t xml:space="preserve"> / </w:t>
      </w:r>
      <w:hyperlink r:id="rId9" w:history="1">
        <w:r w:rsidRPr="00DB38E4">
          <w:rPr>
            <w:rStyle w:val="Hypertextovodkaz"/>
            <w:rFonts w:ascii="Arial Narrow" w:eastAsia="Times New Roman" w:hAnsi="Arial Narrow" w:cs="Arial"/>
            <w:noProof/>
            <w:color w:val="2E74B5"/>
            <w:sz w:val="24"/>
            <w:szCs w:val="24"/>
          </w:rPr>
          <w:t>www.facebook.com/zlinknihovna</w:t>
        </w:r>
      </w:hyperlink>
    </w:p>
    <w:sectPr w:rsidR="004D250F" w:rsidSect="007C6ACA">
      <w:headerReference w:type="default" r:id="rId10"/>
      <w:footerReference w:type="default" r:id="rId11"/>
      <w:pgSz w:w="11906" w:h="16838"/>
      <w:pgMar w:top="1440" w:right="1080" w:bottom="1440" w:left="1080"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E4730" w14:textId="77777777" w:rsidR="00EC4B64" w:rsidRDefault="00EC4B64" w:rsidP="00505109">
      <w:pPr>
        <w:spacing w:after="0" w:line="240" w:lineRule="auto"/>
      </w:pPr>
      <w:r>
        <w:separator/>
      </w:r>
    </w:p>
  </w:endnote>
  <w:endnote w:type="continuationSeparator" w:id="0">
    <w:p w14:paraId="7DEF3EC9" w14:textId="77777777" w:rsidR="00EC4B64" w:rsidRDefault="00EC4B64" w:rsidP="0050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4137" w14:textId="77777777" w:rsidR="004D250F" w:rsidRDefault="004D250F" w:rsidP="00DA32FD">
    <w:pPr>
      <w:pStyle w:val="Zpat"/>
      <w:ind w:righ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32424" w14:textId="77777777" w:rsidR="00EC4B64" w:rsidRDefault="00EC4B64" w:rsidP="00505109">
      <w:pPr>
        <w:spacing w:after="0" w:line="240" w:lineRule="auto"/>
      </w:pPr>
      <w:r>
        <w:separator/>
      </w:r>
    </w:p>
  </w:footnote>
  <w:footnote w:type="continuationSeparator" w:id="0">
    <w:p w14:paraId="3E3B58AD" w14:textId="77777777" w:rsidR="00EC4B64" w:rsidRDefault="00EC4B64" w:rsidP="00505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267A" w14:textId="77777777" w:rsidR="00505109" w:rsidRPr="009D1512" w:rsidRDefault="00505109" w:rsidP="00505109">
    <w:pPr>
      <w:pStyle w:val="Zhlav"/>
      <w:pBdr>
        <w:bottom w:val="single" w:sz="4" w:space="1" w:color="auto"/>
      </w:pBdr>
      <w:tabs>
        <w:tab w:val="clear" w:pos="4536"/>
        <w:tab w:val="left" w:pos="7770"/>
      </w:tabs>
      <w:spacing w:before="120"/>
      <w:rPr>
        <w:rFonts w:ascii="Arial" w:hAnsi="Arial" w:cs="Arial"/>
        <w:color w:val="7F7F7F"/>
        <w:sz w:val="20"/>
        <w:szCs w:val="20"/>
      </w:rPr>
    </w:pPr>
    <w:r w:rsidRPr="00B75ACA">
      <w:rPr>
        <w:rFonts w:ascii="Arial" w:hAnsi="Arial" w:cs="Arial"/>
        <w:noProof/>
        <w:color w:val="7F7F7F"/>
        <w:sz w:val="20"/>
        <w:szCs w:val="20"/>
        <w:lang w:eastAsia="cs-CZ"/>
      </w:rPr>
      <w:drawing>
        <wp:anchor distT="0" distB="0" distL="114300" distR="114300" simplePos="0" relativeHeight="251659264" behindDoc="0" locked="0" layoutInCell="1" allowOverlap="1" wp14:anchorId="4482D119" wp14:editId="699C84DF">
          <wp:simplePos x="0" y="0"/>
          <wp:positionH relativeFrom="column">
            <wp:posOffset>3585845</wp:posOffset>
          </wp:positionH>
          <wp:positionV relativeFrom="paragraph">
            <wp:posOffset>187960</wp:posOffset>
          </wp:positionV>
          <wp:extent cx="447675" cy="320625"/>
          <wp:effectExtent l="0" t="0" r="0" b="381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lin.jpg"/>
                  <pic:cNvPicPr/>
                </pic:nvPicPr>
                <pic:blipFill>
                  <a:blip r:embed="rId1">
                    <a:extLst>
                      <a:ext uri="{28A0092B-C50C-407E-A947-70E740481C1C}">
                        <a14:useLocalDpi xmlns:a14="http://schemas.microsoft.com/office/drawing/2010/main" val="0"/>
                      </a:ext>
                    </a:extLst>
                  </a:blip>
                  <a:stretch>
                    <a:fillRect/>
                  </a:stretch>
                </pic:blipFill>
                <pic:spPr>
                  <a:xfrm>
                    <a:off x="0" y="0"/>
                    <a:ext cx="447675" cy="3206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color w:val="7F7F7F"/>
        <w:sz w:val="20"/>
        <w:szCs w:val="20"/>
        <w:lang w:eastAsia="cs-CZ"/>
      </w:rPr>
      <w:drawing>
        <wp:inline distT="0" distB="0" distL="0" distR="0" wp14:anchorId="34A24238" wp14:editId="4FD324B3">
          <wp:extent cx="1684961" cy="315073"/>
          <wp:effectExtent l="0" t="0" r="0" b="8890"/>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2"/>
                  <a:srcRect/>
                  <a:stretch>
                    <a:fillRect/>
                  </a:stretch>
                </pic:blipFill>
                <pic:spPr bwMode="auto">
                  <a:xfrm>
                    <a:off x="0" y="0"/>
                    <a:ext cx="1722987" cy="322184"/>
                  </a:xfrm>
                  <a:prstGeom prst="rect">
                    <a:avLst/>
                  </a:prstGeom>
                  <a:noFill/>
                  <a:ln w="9525">
                    <a:noFill/>
                    <a:miter lim="800000"/>
                    <a:headEnd/>
                    <a:tailEnd/>
                  </a:ln>
                </pic:spPr>
              </pic:pic>
            </a:graphicData>
          </a:graphic>
        </wp:inline>
      </w:drawing>
    </w:r>
    <w:r>
      <w:rPr>
        <w:rFonts w:ascii="Arial" w:hAnsi="Arial" w:cs="Arial"/>
        <w:color w:val="7F7F7F"/>
        <w:sz w:val="20"/>
        <w:szCs w:val="20"/>
      </w:rPr>
      <w:t xml:space="preserve">          </w:t>
    </w:r>
    <w:r w:rsidRPr="00D12BBC">
      <w:rPr>
        <w:rFonts w:ascii="Arial" w:hAnsi="Arial" w:cs="Arial"/>
        <w:noProof/>
        <w:color w:val="7F7F7F"/>
        <w:sz w:val="20"/>
        <w:szCs w:val="20"/>
        <w:lang w:eastAsia="cs-CZ"/>
      </w:rPr>
      <w:drawing>
        <wp:inline distT="0" distB="0" distL="0" distR="0" wp14:anchorId="7233D65E" wp14:editId="49B3D134">
          <wp:extent cx="1194365" cy="483870"/>
          <wp:effectExtent l="0" t="0" r="6350" b="0"/>
          <wp:docPr id="5" name="Obrázek 5" descr="S:\loga\Nové logo ZK - neofic\CZ Z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oga\Nové logo ZK - neofic\CZ ZK.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94365" cy="483870"/>
                  </a:xfrm>
                  <a:prstGeom prst="rect">
                    <a:avLst/>
                  </a:prstGeom>
                  <a:noFill/>
                  <a:ln>
                    <a:noFill/>
                  </a:ln>
                </pic:spPr>
              </pic:pic>
            </a:graphicData>
          </a:graphic>
        </wp:inline>
      </w:drawing>
    </w:r>
    <w:r w:rsidR="00E0476A">
      <w:rPr>
        <w:rFonts w:ascii="Arial" w:hAnsi="Arial" w:cs="Arial"/>
        <w:color w:val="7F7F7F"/>
        <w:sz w:val="20"/>
        <w:szCs w:val="20"/>
      </w:rPr>
      <w:t xml:space="preserve">         </w:t>
    </w:r>
    <w:r>
      <w:rPr>
        <w:rFonts w:ascii="Arial" w:hAnsi="Arial" w:cs="Arial"/>
        <w:color w:val="7F7F7F"/>
        <w:sz w:val="20"/>
        <w:szCs w:val="20"/>
      </w:rPr>
      <w:t xml:space="preserve">               </w:t>
    </w:r>
    <w:r w:rsidR="00E0476A">
      <w:rPr>
        <w:rFonts w:ascii="Arial" w:hAnsi="Arial" w:cs="Arial"/>
        <w:color w:val="7F7F7F"/>
        <w:sz w:val="20"/>
        <w:szCs w:val="20"/>
      </w:rPr>
      <w:t xml:space="preserve">  </w:t>
    </w:r>
    <w:r>
      <w:rPr>
        <w:rFonts w:ascii="Arial" w:hAnsi="Arial" w:cs="Arial"/>
        <w:color w:val="7F7F7F"/>
        <w:sz w:val="20"/>
        <w:szCs w:val="20"/>
      </w:rPr>
      <w:t xml:space="preserve">    </w:t>
    </w:r>
    <w:r w:rsidR="00E0476A">
      <w:rPr>
        <w:rFonts w:ascii="Arial" w:hAnsi="Arial" w:cs="Arial"/>
        <w:color w:val="7F7F7F"/>
        <w:sz w:val="20"/>
        <w:szCs w:val="20"/>
      </w:rPr>
      <w:t xml:space="preserve"> </w:t>
    </w:r>
    <w:r>
      <w:rPr>
        <w:rFonts w:ascii="Arial" w:hAnsi="Arial" w:cs="Arial"/>
        <w:color w:val="7F7F7F"/>
        <w:sz w:val="20"/>
        <w:szCs w:val="20"/>
      </w:rPr>
      <w:tab/>
    </w:r>
  </w:p>
  <w:p w14:paraId="2C79BFAF" w14:textId="77777777" w:rsidR="00505109" w:rsidRDefault="00505109" w:rsidP="00505109">
    <w:pPr>
      <w:pStyle w:val="Zhlav"/>
      <w:pBdr>
        <w:bottom w:val="single" w:sz="4" w:space="1" w:color="auto"/>
      </w:pBdr>
      <w:tabs>
        <w:tab w:val="clear" w:pos="4536"/>
        <w:tab w:val="clear" w:pos="9072"/>
        <w:tab w:val="left" w:pos="3480"/>
      </w:tabs>
      <w:spacing w:before="120"/>
      <w:rPr>
        <w:rFonts w:ascii="Arial" w:hAnsi="Arial" w:cs="Arial"/>
        <w:color w:val="7F7F7F"/>
        <w:sz w:val="20"/>
        <w:szCs w:val="20"/>
      </w:rPr>
    </w:pPr>
  </w:p>
  <w:p w14:paraId="55BB5A3D" w14:textId="77064986" w:rsidR="004D250F" w:rsidRPr="00505109" w:rsidRDefault="00E57755" w:rsidP="00505109">
    <w:pPr>
      <w:pStyle w:val="Zhlav"/>
      <w:pBdr>
        <w:bottom w:val="single" w:sz="4" w:space="1" w:color="auto"/>
      </w:pBdr>
      <w:tabs>
        <w:tab w:val="clear" w:pos="4536"/>
        <w:tab w:val="clear" w:pos="9072"/>
        <w:tab w:val="left" w:pos="3480"/>
      </w:tabs>
      <w:spacing w:before="120"/>
      <w:rPr>
        <w:rFonts w:ascii="Arial" w:hAnsi="Arial" w:cs="Arial"/>
        <w:color w:val="7F7F7F"/>
        <w:sz w:val="20"/>
        <w:szCs w:val="20"/>
      </w:rPr>
    </w:pPr>
    <w:r>
      <w:rPr>
        <w:rFonts w:ascii="Arial" w:hAnsi="Arial" w:cs="Arial"/>
        <w:color w:val="7F7F7F"/>
        <w:sz w:val="20"/>
        <w:szCs w:val="20"/>
      </w:rPr>
      <w:t xml:space="preserve">Zlín, </w:t>
    </w:r>
    <w:r w:rsidR="00722CBB">
      <w:rPr>
        <w:rFonts w:ascii="Arial" w:hAnsi="Arial" w:cs="Arial"/>
        <w:color w:val="7F7F7F"/>
        <w:sz w:val="20"/>
        <w:szCs w:val="20"/>
      </w:rPr>
      <w:t>25</w:t>
    </w:r>
    <w:r w:rsidR="003A1CD5">
      <w:rPr>
        <w:rFonts w:ascii="Arial" w:hAnsi="Arial" w:cs="Arial"/>
        <w:color w:val="7F7F7F"/>
        <w:sz w:val="20"/>
        <w:szCs w:val="20"/>
      </w:rPr>
      <w:t xml:space="preserve">. </w:t>
    </w:r>
    <w:r w:rsidR="00722CBB">
      <w:rPr>
        <w:rFonts w:ascii="Arial" w:hAnsi="Arial" w:cs="Arial"/>
        <w:color w:val="7F7F7F"/>
        <w:sz w:val="20"/>
        <w:szCs w:val="20"/>
      </w:rPr>
      <w:t>9</w:t>
    </w:r>
    <w:r w:rsidR="00505109">
      <w:rPr>
        <w:rFonts w:ascii="Arial" w:hAnsi="Arial" w:cs="Arial"/>
        <w:color w:val="7F7F7F"/>
        <w:sz w:val="20"/>
        <w:szCs w:val="20"/>
      </w:rPr>
      <w:t>. 202</w:t>
    </w:r>
    <w:r w:rsidR="00162955">
      <w:rPr>
        <w:rFonts w:ascii="Arial" w:hAnsi="Arial" w:cs="Arial"/>
        <w:color w:val="7F7F7F"/>
        <w:sz w:val="20"/>
        <w:szCs w:val="20"/>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84F"/>
    <w:rsid w:val="00162955"/>
    <w:rsid w:val="00220C49"/>
    <w:rsid w:val="002D5407"/>
    <w:rsid w:val="00321987"/>
    <w:rsid w:val="00334EBB"/>
    <w:rsid w:val="00341408"/>
    <w:rsid w:val="003822AB"/>
    <w:rsid w:val="003A1CD5"/>
    <w:rsid w:val="003B472A"/>
    <w:rsid w:val="0044062C"/>
    <w:rsid w:val="004A61BC"/>
    <w:rsid w:val="004B67E9"/>
    <w:rsid w:val="004D250F"/>
    <w:rsid w:val="00505109"/>
    <w:rsid w:val="00595EBD"/>
    <w:rsid w:val="005C789D"/>
    <w:rsid w:val="005D2F24"/>
    <w:rsid w:val="00651B45"/>
    <w:rsid w:val="006723C6"/>
    <w:rsid w:val="006A0EAF"/>
    <w:rsid w:val="00722CBB"/>
    <w:rsid w:val="007C5A1B"/>
    <w:rsid w:val="007F7564"/>
    <w:rsid w:val="0080183E"/>
    <w:rsid w:val="00845FAC"/>
    <w:rsid w:val="00960580"/>
    <w:rsid w:val="0097084F"/>
    <w:rsid w:val="009752B0"/>
    <w:rsid w:val="009A58C0"/>
    <w:rsid w:val="009D05E4"/>
    <w:rsid w:val="009D4080"/>
    <w:rsid w:val="00AB3CA0"/>
    <w:rsid w:val="00AD6F1D"/>
    <w:rsid w:val="00B372BF"/>
    <w:rsid w:val="00B4065E"/>
    <w:rsid w:val="00BF2685"/>
    <w:rsid w:val="00C8292E"/>
    <w:rsid w:val="00CF4DEA"/>
    <w:rsid w:val="00D07446"/>
    <w:rsid w:val="00D40CD9"/>
    <w:rsid w:val="00D56650"/>
    <w:rsid w:val="00DB1976"/>
    <w:rsid w:val="00DC1133"/>
    <w:rsid w:val="00E0476A"/>
    <w:rsid w:val="00E3542B"/>
    <w:rsid w:val="00E57755"/>
    <w:rsid w:val="00EB5D1C"/>
    <w:rsid w:val="00EC4B64"/>
    <w:rsid w:val="00EF2550"/>
    <w:rsid w:val="00F41120"/>
    <w:rsid w:val="00F6589C"/>
    <w:rsid w:val="00F94EC0"/>
    <w:rsid w:val="00FB677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12FE8"/>
  <w15:chartTrackingRefBased/>
  <w15:docId w15:val="{2A28F601-78D5-4AB3-81F1-D83D32239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7084F"/>
    <w:pPr>
      <w:spacing w:after="200" w:line="276" w:lineRule="auto"/>
      <w:ind w:right="964"/>
    </w:pPr>
    <w:rPr>
      <w:rFonts w:ascii="Calibri" w:eastAsia="Calibri" w:hAnsi="Calibri" w:cs="Times New Roman"/>
    </w:rPr>
  </w:style>
  <w:style w:type="paragraph" w:styleId="Nadpis1">
    <w:name w:val="heading 1"/>
    <w:basedOn w:val="Normln"/>
    <w:next w:val="Normln"/>
    <w:link w:val="Nadpis1Char"/>
    <w:uiPriority w:val="9"/>
    <w:qFormat/>
    <w:rsid w:val="00722C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3">
    <w:name w:val="heading 3"/>
    <w:basedOn w:val="Normln"/>
    <w:link w:val="Nadpis3Char"/>
    <w:uiPriority w:val="9"/>
    <w:qFormat/>
    <w:rsid w:val="00D56650"/>
    <w:pPr>
      <w:spacing w:before="100" w:beforeAutospacing="1" w:after="100" w:afterAutospacing="1" w:line="240" w:lineRule="auto"/>
      <w:ind w:right="0"/>
      <w:outlineLvl w:val="2"/>
    </w:pPr>
    <w:rPr>
      <w:rFonts w:ascii="Times New Roman" w:eastAsia="Times New Roman" w:hAnsi="Times New Roman"/>
      <w:b/>
      <w:bCs/>
      <w:sz w:val="27"/>
      <w:szCs w:val="27"/>
      <w:lang w:eastAsia="cs-CZ"/>
    </w:rPr>
  </w:style>
  <w:style w:type="paragraph" w:styleId="Nadpis4">
    <w:name w:val="heading 4"/>
    <w:basedOn w:val="Normln"/>
    <w:link w:val="Nadpis4Char"/>
    <w:uiPriority w:val="9"/>
    <w:qFormat/>
    <w:rsid w:val="00D56650"/>
    <w:pPr>
      <w:spacing w:before="100" w:beforeAutospacing="1" w:after="100" w:afterAutospacing="1" w:line="240" w:lineRule="auto"/>
      <w:ind w:right="0"/>
      <w:outlineLvl w:val="3"/>
    </w:pPr>
    <w:rPr>
      <w:rFonts w:ascii="Times New Roman" w:eastAsia="Times New Roman" w:hAnsi="Times New Roman"/>
      <w:b/>
      <w:bCs/>
      <w:sz w:val="24"/>
      <w:szCs w:val="24"/>
      <w:lang w:eastAsia="cs-CZ"/>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unhideWhenUsed/>
    <w:rsid w:val="0097084F"/>
    <w:rPr>
      <w:color w:val="CC0000"/>
      <w:u w:val="single"/>
    </w:rPr>
  </w:style>
  <w:style w:type="paragraph" w:styleId="Zhlav">
    <w:name w:val="header"/>
    <w:basedOn w:val="Normln"/>
    <w:link w:val="ZhlavChar"/>
    <w:uiPriority w:val="99"/>
    <w:unhideWhenUsed/>
    <w:rsid w:val="0097084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7084F"/>
    <w:rPr>
      <w:rFonts w:ascii="Calibri" w:eastAsia="Calibri" w:hAnsi="Calibri" w:cs="Times New Roman"/>
    </w:rPr>
  </w:style>
  <w:style w:type="paragraph" w:styleId="Zpat">
    <w:name w:val="footer"/>
    <w:basedOn w:val="Normln"/>
    <w:link w:val="ZpatChar"/>
    <w:uiPriority w:val="99"/>
    <w:unhideWhenUsed/>
    <w:rsid w:val="0097084F"/>
    <w:pPr>
      <w:tabs>
        <w:tab w:val="center" w:pos="4536"/>
        <w:tab w:val="right" w:pos="9072"/>
      </w:tabs>
      <w:spacing w:after="0" w:line="240" w:lineRule="auto"/>
    </w:pPr>
  </w:style>
  <w:style w:type="character" w:customStyle="1" w:styleId="ZpatChar">
    <w:name w:val="Zápatí Char"/>
    <w:basedOn w:val="Standardnpsmoodstavce"/>
    <w:link w:val="Zpat"/>
    <w:uiPriority w:val="99"/>
    <w:rsid w:val="0097084F"/>
    <w:rPr>
      <w:rFonts w:ascii="Calibri" w:eastAsia="Calibri" w:hAnsi="Calibri" w:cs="Times New Roman"/>
    </w:rPr>
  </w:style>
  <w:style w:type="paragraph" w:styleId="Normlnweb">
    <w:name w:val="Normal (Web)"/>
    <w:basedOn w:val="Normln"/>
    <w:uiPriority w:val="99"/>
    <w:unhideWhenUsed/>
    <w:rsid w:val="0097084F"/>
    <w:pPr>
      <w:spacing w:after="0" w:line="240" w:lineRule="auto"/>
      <w:ind w:right="0"/>
    </w:pPr>
    <w:rPr>
      <w:rFonts w:ascii="Times New Roman" w:eastAsia="Times New Roman" w:hAnsi="Times New Roman"/>
      <w:sz w:val="24"/>
      <w:szCs w:val="24"/>
      <w:lang w:eastAsia="cs-CZ"/>
    </w:rPr>
  </w:style>
  <w:style w:type="character" w:styleId="Siln">
    <w:name w:val="Strong"/>
    <w:basedOn w:val="Standardnpsmoodstavce"/>
    <w:uiPriority w:val="22"/>
    <w:qFormat/>
    <w:rsid w:val="00162955"/>
    <w:rPr>
      <w:b/>
      <w:bCs/>
    </w:rPr>
  </w:style>
  <w:style w:type="character" w:styleId="Zdraznn">
    <w:name w:val="Emphasis"/>
    <w:basedOn w:val="Standardnpsmoodstavce"/>
    <w:uiPriority w:val="20"/>
    <w:qFormat/>
    <w:rsid w:val="003A1CD5"/>
    <w:rPr>
      <w:i/>
      <w:iCs/>
    </w:rPr>
  </w:style>
  <w:style w:type="character" w:customStyle="1" w:styleId="whitespace-normal">
    <w:name w:val="whitespace-normal"/>
    <w:basedOn w:val="Standardnpsmoodstavce"/>
    <w:rsid w:val="00C8292E"/>
  </w:style>
  <w:style w:type="character" w:customStyle="1" w:styleId="Nadpis3Char">
    <w:name w:val="Nadpis 3 Char"/>
    <w:basedOn w:val="Standardnpsmoodstavce"/>
    <w:link w:val="Nadpis3"/>
    <w:uiPriority w:val="9"/>
    <w:rsid w:val="00D56650"/>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D56650"/>
    <w:rPr>
      <w:rFonts w:ascii="Times New Roman" w:eastAsia="Times New Roman" w:hAnsi="Times New Roman" w:cs="Times New Roman"/>
      <w:b/>
      <w:bCs/>
      <w:sz w:val="24"/>
      <w:szCs w:val="24"/>
      <w:lang w:eastAsia="cs-CZ"/>
    </w:rPr>
  </w:style>
  <w:style w:type="character" w:customStyle="1" w:styleId="Nadpis1Char">
    <w:name w:val="Nadpis 1 Char"/>
    <w:basedOn w:val="Standardnpsmoodstavce"/>
    <w:link w:val="Nadpis1"/>
    <w:uiPriority w:val="9"/>
    <w:rsid w:val="00722CBB"/>
    <w:rPr>
      <w:rFonts w:asciiTheme="majorHAnsi" w:eastAsiaTheme="majorEastAsia" w:hAnsiTheme="majorHAnsi" w:cstheme="majorBidi"/>
      <w:color w:val="2E74B5" w:themeColor="accent1" w:themeShade="BF"/>
      <w:sz w:val="32"/>
      <w:szCs w:val="32"/>
    </w:rPr>
  </w:style>
  <w:style w:type="character" w:styleId="Nevyeenzmnka">
    <w:name w:val="Unresolved Mention"/>
    <w:basedOn w:val="Standardnpsmoodstavce"/>
    <w:uiPriority w:val="99"/>
    <w:semiHidden/>
    <w:unhideWhenUsed/>
    <w:rsid w:val="00722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63622">
      <w:bodyDiv w:val="1"/>
      <w:marLeft w:val="0"/>
      <w:marRight w:val="0"/>
      <w:marTop w:val="0"/>
      <w:marBottom w:val="0"/>
      <w:divBdr>
        <w:top w:val="none" w:sz="0" w:space="0" w:color="auto"/>
        <w:left w:val="none" w:sz="0" w:space="0" w:color="auto"/>
        <w:bottom w:val="none" w:sz="0" w:space="0" w:color="auto"/>
        <w:right w:val="none" w:sz="0" w:space="0" w:color="auto"/>
      </w:divBdr>
    </w:div>
    <w:div w:id="1830362125">
      <w:bodyDiv w:val="1"/>
      <w:marLeft w:val="0"/>
      <w:marRight w:val="0"/>
      <w:marTop w:val="0"/>
      <w:marBottom w:val="0"/>
      <w:divBdr>
        <w:top w:val="none" w:sz="0" w:space="0" w:color="auto"/>
        <w:left w:val="none" w:sz="0" w:space="0" w:color="auto"/>
        <w:bottom w:val="none" w:sz="0" w:space="0" w:color="auto"/>
        <w:right w:val="none" w:sz="0" w:space="0" w:color="auto"/>
      </w:divBdr>
    </w:div>
    <w:div w:id="1996756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fbz.cz/"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kmoskova@kfbz.c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fbz.cz/sluzba-zasilka"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facebook.com/zlinknihovn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650</Words>
  <Characters>3835</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14|15 BAŤŮV INSTITUT</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Kmošková Klára</dc:creator>
  <cp:keywords/>
  <dc:description/>
  <cp:lastModifiedBy>Kmošková Klára</cp:lastModifiedBy>
  <cp:revision>6</cp:revision>
  <dcterms:created xsi:type="dcterms:W3CDTF">2026-09-25T06:47:00Z</dcterms:created>
  <dcterms:modified xsi:type="dcterms:W3CDTF">2026-09-25T08:18:00Z</dcterms:modified>
</cp:coreProperties>
</file>