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F8C" w:rsidRDefault="0023680F">
      <w:pPr>
        <w:rPr>
          <w:rFonts w:ascii="Arial" w:hAnsi="Arial" w:cs="Arial"/>
          <w:b/>
          <w:sz w:val="28"/>
          <w:szCs w:val="28"/>
        </w:rPr>
      </w:pPr>
      <w:r w:rsidRPr="0023680F">
        <w:rPr>
          <w:rFonts w:ascii="Arial" w:hAnsi="Arial" w:cs="Arial"/>
          <w:b/>
          <w:sz w:val="28"/>
          <w:szCs w:val="28"/>
        </w:rPr>
        <w:t>PŘÍLOHA</w:t>
      </w:r>
      <w:r w:rsidR="00A27333">
        <w:rPr>
          <w:rFonts w:ascii="Arial" w:hAnsi="Arial" w:cs="Arial"/>
          <w:b/>
          <w:sz w:val="28"/>
          <w:szCs w:val="28"/>
        </w:rPr>
        <w:t xml:space="preserve"> VÝZVY</w:t>
      </w:r>
      <w:r w:rsidRPr="0023680F">
        <w:rPr>
          <w:rFonts w:ascii="Arial" w:hAnsi="Arial" w:cs="Arial"/>
          <w:b/>
          <w:sz w:val="28"/>
          <w:szCs w:val="28"/>
        </w:rPr>
        <w:t xml:space="preserve"> </w:t>
      </w:r>
      <w:r w:rsidR="004B47FB">
        <w:rPr>
          <w:rFonts w:ascii="Arial" w:hAnsi="Arial" w:cs="Arial"/>
          <w:b/>
          <w:sz w:val="28"/>
          <w:szCs w:val="28"/>
        </w:rPr>
        <w:t>Č</w:t>
      </w:r>
      <w:r w:rsidRPr="0023680F">
        <w:rPr>
          <w:rFonts w:ascii="Arial" w:hAnsi="Arial" w:cs="Arial"/>
          <w:b/>
          <w:sz w:val="28"/>
          <w:szCs w:val="28"/>
        </w:rPr>
        <w:t xml:space="preserve">. </w:t>
      </w:r>
      <w:r w:rsidR="00D57152">
        <w:rPr>
          <w:rFonts w:ascii="Arial" w:hAnsi="Arial" w:cs="Arial"/>
          <w:b/>
          <w:sz w:val="28"/>
          <w:szCs w:val="28"/>
        </w:rPr>
        <w:t>2</w:t>
      </w:r>
      <w:r w:rsidRPr="0023680F">
        <w:rPr>
          <w:rFonts w:ascii="Arial" w:hAnsi="Arial" w:cs="Arial"/>
          <w:b/>
          <w:sz w:val="28"/>
          <w:szCs w:val="28"/>
        </w:rPr>
        <w:t xml:space="preserve"> </w:t>
      </w:r>
      <w:r w:rsidR="004B47FB">
        <w:rPr>
          <w:rFonts w:ascii="Arial" w:hAnsi="Arial" w:cs="Arial"/>
          <w:b/>
          <w:sz w:val="28"/>
          <w:szCs w:val="28"/>
        </w:rPr>
        <w:t>–</w:t>
      </w:r>
      <w:r w:rsidRPr="0023680F">
        <w:rPr>
          <w:rFonts w:ascii="Arial" w:hAnsi="Arial" w:cs="Arial"/>
          <w:b/>
          <w:sz w:val="28"/>
          <w:szCs w:val="28"/>
        </w:rPr>
        <w:t xml:space="preserve"> </w:t>
      </w:r>
      <w:r w:rsidR="001C6586">
        <w:rPr>
          <w:rFonts w:ascii="Arial" w:hAnsi="Arial" w:cs="Arial"/>
          <w:b/>
          <w:sz w:val="28"/>
          <w:szCs w:val="28"/>
        </w:rPr>
        <w:t xml:space="preserve">CELKOVÁ </w:t>
      </w:r>
      <w:r w:rsidR="00A665CF">
        <w:rPr>
          <w:rFonts w:ascii="Arial" w:hAnsi="Arial" w:cs="Arial"/>
          <w:b/>
          <w:sz w:val="28"/>
          <w:szCs w:val="28"/>
        </w:rPr>
        <w:t>CENOVÁ NABÍDKA</w:t>
      </w:r>
      <w:bookmarkStart w:id="0" w:name="_GoBack"/>
      <w:bookmarkEnd w:id="0"/>
    </w:p>
    <w:p w:rsidR="00675AA8" w:rsidRDefault="00675AA8" w:rsidP="00675AA8">
      <w:pPr>
        <w:pStyle w:val="Zkladntext"/>
        <w:spacing w:before="120"/>
        <w:ind w:left="142"/>
        <w:rPr>
          <w:rFonts w:ascii="Arial" w:hAnsi="Arial" w:cs="Arial"/>
          <w:b/>
          <w:sz w:val="24"/>
          <w:szCs w:val="24"/>
        </w:rPr>
      </w:pPr>
    </w:p>
    <w:p w:rsidR="00675AA8" w:rsidRPr="00675AA8" w:rsidRDefault="00675AA8" w:rsidP="00675AA8">
      <w:pPr>
        <w:pStyle w:val="Zkladntext"/>
        <w:spacing w:before="120"/>
        <w:ind w:left="142"/>
        <w:rPr>
          <w:rFonts w:ascii="Arial" w:hAnsi="Arial" w:cs="Arial"/>
          <w:b/>
          <w:sz w:val="24"/>
          <w:szCs w:val="24"/>
        </w:rPr>
      </w:pPr>
      <w:r w:rsidRPr="00675AA8">
        <w:rPr>
          <w:rFonts w:ascii="Arial" w:hAnsi="Arial" w:cs="Arial"/>
          <w:b/>
          <w:sz w:val="24"/>
          <w:szCs w:val="24"/>
        </w:rPr>
        <w:t xml:space="preserve">Zpracování </w:t>
      </w:r>
      <w:r w:rsidR="006C220E">
        <w:rPr>
          <w:rFonts w:ascii="Arial" w:hAnsi="Arial" w:cs="Arial"/>
          <w:b/>
          <w:sz w:val="24"/>
          <w:szCs w:val="24"/>
        </w:rPr>
        <w:t xml:space="preserve">celkové </w:t>
      </w:r>
      <w:r w:rsidRPr="00675AA8">
        <w:rPr>
          <w:rFonts w:ascii="Arial" w:hAnsi="Arial" w:cs="Arial"/>
          <w:b/>
          <w:sz w:val="24"/>
          <w:szCs w:val="24"/>
        </w:rPr>
        <w:t>cenové nabídky do tabulky dle následujících bodů:</w:t>
      </w:r>
    </w:p>
    <w:p w:rsidR="00675AA8" w:rsidRPr="00675AA8" w:rsidRDefault="00675AA8" w:rsidP="00675AA8">
      <w:pPr>
        <w:pStyle w:val="Zkladntext"/>
        <w:spacing w:before="120"/>
        <w:ind w:left="142"/>
        <w:rPr>
          <w:rFonts w:ascii="Arial" w:hAnsi="Arial" w:cs="Arial"/>
          <w:sz w:val="24"/>
          <w:szCs w:val="24"/>
        </w:rPr>
      </w:pPr>
    </w:p>
    <w:p w:rsidR="00A21465" w:rsidRDefault="00A21465" w:rsidP="00A21465">
      <w:pPr>
        <w:pStyle w:val="Zkladntext"/>
        <w:numPr>
          <w:ilvl w:val="0"/>
          <w:numId w:val="2"/>
        </w:numPr>
        <w:spacing w:after="0" w:line="240" w:lineRule="auto"/>
        <w:ind w:left="142"/>
        <w:rPr>
          <w:rFonts w:ascii="Arial" w:hAnsi="Arial" w:cs="Arial"/>
          <w:sz w:val="24"/>
          <w:szCs w:val="24"/>
        </w:rPr>
      </w:pPr>
      <w:r w:rsidRPr="00A21465">
        <w:rPr>
          <w:rFonts w:ascii="Arial" w:hAnsi="Arial" w:cs="Arial"/>
          <w:sz w:val="24"/>
          <w:szCs w:val="24"/>
        </w:rPr>
        <w:t>Zpracování studie proveditelnosti projektu do výzvy IROP č. 25 (Knihovna) s názvem KRAJSKÁ KNIHOVNA FRANTIŠKA BARTOŠE VE ZLÍNĚ – VYBUDOVÁNÍ KOMPLEXNÍHO DEPOZITNÍHO CENTRA</w:t>
      </w:r>
      <w:r w:rsidR="00675AA8" w:rsidRPr="00A2146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</w:p>
    <w:p w:rsidR="00A21465" w:rsidRPr="00A21465" w:rsidRDefault="00A21465" w:rsidP="00A21465">
      <w:pPr>
        <w:pStyle w:val="Zkladntext"/>
        <w:numPr>
          <w:ilvl w:val="0"/>
          <w:numId w:val="2"/>
        </w:numPr>
        <w:spacing w:after="0" w:line="240" w:lineRule="auto"/>
        <w:ind w:left="142"/>
        <w:rPr>
          <w:rFonts w:ascii="Arial" w:hAnsi="Arial" w:cs="Arial"/>
          <w:sz w:val="24"/>
          <w:szCs w:val="24"/>
        </w:rPr>
      </w:pPr>
      <w:r w:rsidRPr="00A21465">
        <w:rPr>
          <w:rFonts w:ascii="Arial" w:hAnsi="Arial" w:cs="Arial"/>
          <w:sz w:val="24"/>
          <w:szCs w:val="24"/>
        </w:rPr>
        <w:t>Sestavení a podání projektové žádosti</w:t>
      </w:r>
      <w:r w:rsidR="006C220E" w:rsidRPr="00A2146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</w:p>
    <w:p w:rsidR="00675AA8" w:rsidRPr="00A21465" w:rsidRDefault="00675AA8" w:rsidP="00A21465">
      <w:pPr>
        <w:pStyle w:val="Zkladntext"/>
        <w:numPr>
          <w:ilvl w:val="0"/>
          <w:numId w:val="2"/>
        </w:numPr>
        <w:spacing w:after="0" w:line="240" w:lineRule="auto"/>
        <w:ind w:left="142"/>
        <w:rPr>
          <w:rFonts w:ascii="Arial" w:hAnsi="Arial" w:cs="Arial"/>
          <w:sz w:val="24"/>
          <w:szCs w:val="24"/>
        </w:rPr>
      </w:pPr>
      <w:r w:rsidRPr="00A21465">
        <w:rPr>
          <w:rFonts w:ascii="Arial" w:hAnsi="Arial" w:cs="Arial"/>
          <w:b/>
          <w:sz w:val="24"/>
          <w:szCs w:val="24"/>
        </w:rPr>
        <w:t xml:space="preserve">Celková </w:t>
      </w:r>
      <w:r w:rsidR="006C220E" w:rsidRPr="00A21465">
        <w:rPr>
          <w:rFonts w:ascii="Arial" w:hAnsi="Arial" w:cs="Arial"/>
          <w:b/>
          <w:sz w:val="24"/>
          <w:szCs w:val="24"/>
        </w:rPr>
        <w:t>nabídková cena</w:t>
      </w:r>
      <w:r w:rsidR="006C220E" w:rsidRPr="00A21465">
        <w:rPr>
          <w:rFonts w:ascii="Arial" w:hAnsi="Arial" w:cs="Arial"/>
          <w:sz w:val="24"/>
          <w:szCs w:val="24"/>
        </w:rPr>
        <w:t xml:space="preserve"> </w:t>
      </w:r>
      <w:r w:rsidR="00A21465" w:rsidRPr="00A21465">
        <w:rPr>
          <w:rFonts w:ascii="Arial" w:hAnsi="Arial" w:cs="Arial"/>
          <w:sz w:val="24"/>
          <w:szCs w:val="24"/>
        </w:rPr>
        <w:t xml:space="preserve">– </w:t>
      </w:r>
      <w:r w:rsidRPr="00A21465">
        <w:rPr>
          <w:rFonts w:ascii="Arial" w:hAnsi="Arial" w:cs="Arial"/>
          <w:sz w:val="24"/>
          <w:szCs w:val="24"/>
        </w:rPr>
        <w:t xml:space="preserve">bude vypočtena jako </w:t>
      </w:r>
      <w:r w:rsidR="00A21465" w:rsidRPr="00A21465">
        <w:rPr>
          <w:rFonts w:ascii="Arial" w:hAnsi="Arial" w:cs="Arial"/>
          <w:sz w:val="24"/>
          <w:szCs w:val="24"/>
        </w:rPr>
        <w:t>součet cen z bodu 1 a 2</w:t>
      </w:r>
      <w:r w:rsidRPr="00A21465">
        <w:rPr>
          <w:rFonts w:ascii="Arial" w:hAnsi="Arial" w:cs="Arial"/>
          <w:sz w:val="24"/>
          <w:szCs w:val="24"/>
        </w:rPr>
        <w:t>.</w:t>
      </w:r>
    </w:p>
    <w:p w:rsidR="00675AA8" w:rsidRPr="00675AA8" w:rsidRDefault="00675AA8" w:rsidP="00675AA8">
      <w:pPr>
        <w:pStyle w:val="Zkladntext"/>
        <w:ind w:left="142"/>
        <w:rPr>
          <w:rFonts w:ascii="Arial" w:hAnsi="Arial" w:cs="Arial"/>
          <w:sz w:val="24"/>
          <w:szCs w:val="24"/>
        </w:rPr>
      </w:pPr>
    </w:p>
    <w:p w:rsidR="00675AA8" w:rsidRPr="00675AA8" w:rsidRDefault="00675AA8" w:rsidP="00772898">
      <w:pPr>
        <w:pStyle w:val="Zkladntext"/>
        <w:ind w:left="142"/>
        <w:rPr>
          <w:rFonts w:ascii="Arial" w:hAnsi="Arial" w:cs="Arial"/>
          <w:sz w:val="24"/>
          <w:szCs w:val="24"/>
        </w:rPr>
      </w:pPr>
      <w:r w:rsidRPr="00675AA8">
        <w:rPr>
          <w:rFonts w:ascii="Arial" w:hAnsi="Arial" w:cs="Arial"/>
          <w:sz w:val="24"/>
          <w:szCs w:val="24"/>
        </w:rPr>
        <w:t>Veškeré ceny budou uváděny v členění bez DPH, včetně DPH a samostatně výše DPH.</w:t>
      </w:r>
    </w:p>
    <w:p w:rsidR="00675AA8" w:rsidRPr="00675AA8" w:rsidRDefault="006C3054" w:rsidP="00675AA8">
      <w:pPr>
        <w:pStyle w:val="Zkladntext"/>
        <w:ind w:left="142"/>
        <w:rPr>
          <w:rFonts w:ascii="Arial" w:hAnsi="Arial" w:cs="Arial"/>
          <w:sz w:val="24"/>
          <w:szCs w:val="24"/>
        </w:rPr>
      </w:pPr>
      <w:r w:rsidRPr="006C3054">
        <w:rPr>
          <w:rFonts w:ascii="Arial" w:hAnsi="Arial" w:cs="Arial"/>
          <w:sz w:val="24"/>
          <w:szCs w:val="24"/>
        </w:rPr>
        <w:t>Při hodnocení nabídkové ceny je rozhodná u plátců DPH nabídková cena včetně DPH a u neplátců DPH celková nabídková cena.</w:t>
      </w:r>
    </w:p>
    <w:tbl>
      <w:tblPr>
        <w:tblW w:w="879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"/>
        <w:gridCol w:w="3969"/>
        <w:gridCol w:w="1701"/>
        <w:gridCol w:w="1701"/>
        <w:gridCol w:w="999"/>
      </w:tblGrid>
      <w:tr w:rsidR="00675AA8" w:rsidRPr="00675AA8" w:rsidTr="00675AA8">
        <w:trPr>
          <w:trHeight w:val="930"/>
        </w:trPr>
        <w:tc>
          <w:tcPr>
            <w:tcW w:w="4394" w:type="dxa"/>
            <w:gridSpan w:val="2"/>
            <w:vAlign w:val="center"/>
          </w:tcPr>
          <w:p w:rsidR="00675AA8" w:rsidRPr="00675AA8" w:rsidRDefault="00675AA8" w:rsidP="00675AA8">
            <w:pPr>
              <w:ind w:left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Nabízená cena</w:t>
            </w:r>
          </w:p>
        </w:tc>
        <w:tc>
          <w:tcPr>
            <w:tcW w:w="1701" w:type="dxa"/>
            <w:vAlign w:val="center"/>
          </w:tcPr>
          <w:p w:rsidR="00675AA8" w:rsidRPr="00675AA8" w:rsidRDefault="00675AA8" w:rsidP="00675AA8">
            <w:pPr>
              <w:ind w:left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5AA8">
              <w:rPr>
                <w:rFonts w:ascii="Arial" w:hAnsi="Arial" w:cs="Arial"/>
                <w:b/>
                <w:sz w:val="24"/>
                <w:szCs w:val="24"/>
              </w:rPr>
              <w:t>Cena bez DPH</w:t>
            </w:r>
          </w:p>
        </w:tc>
        <w:tc>
          <w:tcPr>
            <w:tcW w:w="1701" w:type="dxa"/>
            <w:vAlign w:val="center"/>
          </w:tcPr>
          <w:p w:rsidR="00675AA8" w:rsidRPr="00675AA8" w:rsidRDefault="00675AA8" w:rsidP="00675AA8">
            <w:pPr>
              <w:ind w:left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5AA8">
              <w:rPr>
                <w:rFonts w:ascii="Arial" w:hAnsi="Arial" w:cs="Arial"/>
                <w:b/>
                <w:sz w:val="24"/>
                <w:szCs w:val="24"/>
              </w:rPr>
              <w:t>Cena včetně DPH</w:t>
            </w:r>
          </w:p>
        </w:tc>
        <w:tc>
          <w:tcPr>
            <w:tcW w:w="999" w:type="dxa"/>
            <w:vAlign w:val="center"/>
          </w:tcPr>
          <w:p w:rsidR="00675AA8" w:rsidRPr="00675AA8" w:rsidRDefault="00675AA8" w:rsidP="00675AA8">
            <w:pPr>
              <w:ind w:left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5AA8">
              <w:rPr>
                <w:rFonts w:ascii="Arial" w:hAnsi="Arial" w:cs="Arial"/>
                <w:b/>
                <w:sz w:val="24"/>
                <w:szCs w:val="24"/>
              </w:rPr>
              <w:t>Výše DPH</w:t>
            </w:r>
          </w:p>
        </w:tc>
      </w:tr>
      <w:tr w:rsidR="00675AA8" w:rsidRPr="00675AA8" w:rsidTr="00675AA8">
        <w:trPr>
          <w:cantSplit/>
          <w:trHeight w:val="695"/>
        </w:trPr>
        <w:tc>
          <w:tcPr>
            <w:tcW w:w="425" w:type="dxa"/>
            <w:vAlign w:val="center"/>
          </w:tcPr>
          <w:p w:rsidR="00675AA8" w:rsidRPr="00675AA8" w:rsidRDefault="00675AA8" w:rsidP="00675AA8">
            <w:pPr>
              <w:rPr>
                <w:rFonts w:ascii="Arial" w:hAnsi="Arial" w:cs="Arial"/>
                <w:sz w:val="24"/>
                <w:szCs w:val="24"/>
              </w:rPr>
            </w:pPr>
            <w:r w:rsidRPr="00675AA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969" w:type="dxa"/>
            <w:vAlign w:val="center"/>
          </w:tcPr>
          <w:p w:rsidR="00675AA8" w:rsidRPr="00675AA8" w:rsidRDefault="00A21465" w:rsidP="00A21465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  <w:r w:rsidRPr="00A21465">
              <w:rPr>
                <w:rFonts w:ascii="Arial" w:hAnsi="Arial" w:cs="Arial"/>
                <w:sz w:val="24"/>
                <w:szCs w:val="24"/>
              </w:rPr>
              <w:t xml:space="preserve">Zpracování </w:t>
            </w:r>
            <w:r>
              <w:rPr>
                <w:rFonts w:ascii="Arial" w:hAnsi="Arial" w:cs="Arial"/>
                <w:sz w:val="24"/>
                <w:szCs w:val="24"/>
              </w:rPr>
              <w:t>studie proveditelnosti projektu</w:t>
            </w:r>
          </w:p>
        </w:tc>
        <w:tc>
          <w:tcPr>
            <w:tcW w:w="1701" w:type="dxa"/>
            <w:vAlign w:val="center"/>
          </w:tcPr>
          <w:p w:rsidR="00675AA8" w:rsidRPr="00675AA8" w:rsidRDefault="003A3DF4" w:rsidP="008C76B1">
            <w:pPr>
              <w:ind w:left="142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 w:rsidRPr="00216843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uchazeč vyplní </w:t>
            </w:r>
            <w:r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cenu zde i do krycího</w:t>
            </w:r>
            <w:r w:rsidRPr="00216843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 lis</w:t>
            </w:r>
            <w:r w:rsidR="00DC1B5F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tu veřejné zakázky </w:t>
            </w:r>
            <w:r w:rsidR="008C76B1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(příloha č. 3</w:t>
            </w:r>
            <w:r w:rsidR="008C76B1" w:rsidRPr="00216843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)</w:t>
            </w:r>
            <w:r w:rsidR="008C76B1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 a do návrhu </w:t>
            </w:r>
            <w:proofErr w:type="gramStart"/>
            <w:r w:rsidR="008C76B1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smlouvy  </w:t>
            </w:r>
            <w:r w:rsidR="00DC1B5F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(příloha</w:t>
            </w:r>
            <w:proofErr w:type="gramEnd"/>
            <w:r w:rsidR="00DC1B5F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 č. 4</w:t>
            </w:r>
            <w:r w:rsidRPr="00216843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)</w:t>
            </w:r>
          </w:p>
        </w:tc>
        <w:tc>
          <w:tcPr>
            <w:tcW w:w="1701" w:type="dxa"/>
            <w:vAlign w:val="center"/>
          </w:tcPr>
          <w:p w:rsidR="00675AA8" w:rsidRPr="00675AA8" w:rsidRDefault="008C76B1" w:rsidP="003A3DF4">
            <w:pPr>
              <w:ind w:left="142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 w:rsidRPr="00216843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uchazeč vyplní </w:t>
            </w:r>
            <w:r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cenu zde i do krycího</w:t>
            </w:r>
            <w:r w:rsidRPr="00216843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 lis</w:t>
            </w:r>
            <w:r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tu veřejné zakázky (příloha č. 3</w:t>
            </w:r>
            <w:r w:rsidRPr="00216843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)</w:t>
            </w:r>
            <w:r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 a do návrhu </w:t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smlouvy  (příloha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 č. 4</w:t>
            </w:r>
            <w:r w:rsidRPr="00216843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)</w:t>
            </w:r>
          </w:p>
        </w:tc>
        <w:tc>
          <w:tcPr>
            <w:tcW w:w="999" w:type="dxa"/>
            <w:vAlign w:val="center"/>
          </w:tcPr>
          <w:p w:rsidR="00675AA8" w:rsidRPr="00675AA8" w:rsidRDefault="00675AA8" w:rsidP="00675AA8">
            <w:pPr>
              <w:ind w:left="142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 w:rsidRPr="00675AA8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…</w:t>
            </w:r>
          </w:p>
        </w:tc>
      </w:tr>
      <w:tr w:rsidR="00675AA8" w:rsidRPr="00675AA8" w:rsidTr="00675AA8">
        <w:trPr>
          <w:cantSplit/>
          <w:trHeight w:val="705"/>
        </w:trPr>
        <w:tc>
          <w:tcPr>
            <w:tcW w:w="425" w:type="dxa"/>
            <w:vAlign w:val="center"/>
          </w:tcPr>
          <w:p w:rsidR="00675AA8" w:rsidRPr="00675AA8" w:rsidRDefault="00675AA8" w:rsidP="00675AA8">
            <w:pPr>
              <w:rPr>
                <w:rFonts w:ascii="Arial" w:hAnsi="Arial" w:cs="Arial"/>
                <w:sz w:val="24"/>
                <w:szCs w:val="24"/>
              </w:rPr>
            </w:pPr>
            <w:r w:rsidRPr="00675AA8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9" w:type="dxa"/>
            <w:vAlign w:val="center"/>
          </w:tcPr>
          <w:p w:rsidR="00675AA8" w:rsidRPr="00675AA8" w:rsidRDefault="00A21465" w:rsidP="00A21465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  <w:r w:rsidRPr="00A21465">
              <w:rPr>
                <w:rFonts w:ascii="Arial" w:hAnsi="Arial" w:cs="Arial"/>
                <w:sz w:val="24"/>
                <w:szCs w:val="24"/>
              </w:rPr>
              <w:t>Sestavení a podání projektové žádosti</w:t>
            </w:r>
          </w:p>
        </w:tc>
        <w:tc>
          <w:tcPr>
            <w:tcW w:w="1701" w:type="dxa"/>
            <w:vAlign w:val="center"/>
          </w:tcPr>
          <w:p w:rsidR="00675AA8" w:rsidRPr="00675AA8" w:rsidRDefault="008C76B1" w:rsidP="00675AA8">
            <w:pPr>
              <w:ind w:left="142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 w:rsidRPr="00216843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uchazeč vyplní </w:t>
            </w:r>
            <w:r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cenu zde i do krycího</w:t>
            </w:r>
            <w:r w:rsidRPr="00216843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 lis</w:t>
            </w:r>
            <w:r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tu veřejné zakázky (příloha č. 3</w:t>
            </w:r>
            <w:r w:rsidRPr="00216843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)</w:t>
            </w:r>
            <w:r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 a do návrhu </w:t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smlouvy  (příloha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 č. 4</w:t>
            </w:r>
            <w:r w:rsidRPr="00216843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)</w:t>
            </w:r>
          </w:p>
        </w:tc>
        <w:tc>
          <w:tcPr>
            <w:tcW w:w="1701" w:type="dxa"/>
            <w:vAlign w:val="center"/>
          </w:tcPr>
          <w:p w:rsidR="00675AA8" w:rsidRPr="00675AA8" w:rsidRDefault="008C76B1" w:rsidP="00675AA8">
            <w:pPr>
              <w:ind w:left="142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 w:rsidRPr="00216843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uchazeč vyplní </w:t>
            </w:r>
            <w:r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cenu zde i do krycího</w:t>
            </w:r>
            <w:r w:rsidRPr="00216843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 lis</w:t>
            </w:r>
            <w:r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tu veřejné zakázky (příloha č. 3</w:t>
            </w:r>
            <w:r w:rsidRPr="00216843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)</w:t>
            </w:r>
            <w:r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 a do návrhu </w:t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smlouvy  (příloha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 č. 4</w:t>
            </w:r>
            <w:r w:rsidRPr="00216843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)</w:t>
            </w:r>
          </w:p>
        </w:tc>
        <w:tc>
          <w:tcPr>
            <w:tcW w:w="999" w:type="dxa"/>
            <w:vAlign w:val="center"/>
          </w:tcPr>
          <w:p w:rsidR="00675AA8" w:rsidRPr="00675AA8" w:rsidRDefault="00675AA8" w:rsidP="00675AA8">
            <w:pPr>
              <w:ind w:left="142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 w:rsidRPr="00675AA8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…</w:t>
            </w:r>
          </w:p>
        </w:tc>
      </w:tr>
      <w:tr w:rsidR="00086A7C" w:rsidRPr="00675AA8" w:rsidTr="00675AA8">
        <w:trPr>
          <w:cantSplit/>
          <w:trHeight w:val="705"/>
        </w:trPr>
        <w:tc>
          <w:tcPr>
            <w:tcW w:w="425" w:type="dxa"/>
            <w:vAlign w:val="center"/>
          </w:tcPr>
          <w:p w:rsidR="00086A7C" w:rsidRPr="00675AA8" w:rsidRDefault="00086A7C" w:rsidP="00675AA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969" w:type="dxa"/>
            <w:vAlign w:val="center"/>
          </w:tcPr>
          <w:p w:rsidR="00086A7C" w:rsidRDefault="00086A7C" w:rsidP="00A21465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Celková nabídková cena</w:t>
            </w:r>
            <w:r w:rsidR="00A214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1465">
              <w:rPr>
                <w:rFonts w:ascii="Arial" w:hAnsi="Arial" w:cs="Arial"/>
                <w:sz w:val="24"/>
                <w:szCs w:val="24"/>
              </w:rPr>
              <w:br/>
              <w:t>(součet bodu 1 a 2)</w:t>
            </w:r>
          </w:p>
        </w:tc>
        <w:tc>
          <w:tcPr>
            <w:tcW w:w="1701" w:type="dxa"/>
            <w:vAlign w:val="center"/>
          </w:tcPr>
          <w:p w:rsidR="00086A7C" w:rsidRPr="00216843" w:rsidRDefault="008C76B1" w:rsidP="00675AA8">
            <w:pPr>
              <w:ind w:left="142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 w:rsidRPr="00216843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uchazeč vyplní </w:t>
            </w:r>
            <w:r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cenu zde i do krycího</w:t>
            </w:r>
            <w:r w:rsidRPr="00216843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 lis</w:t>
            </w:r>
            <w:r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tu veřejné zakázky (příloha č. 3</w:t>
            </w:r>
            <w:r w:rsidRPr="00216843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)</w:t>
            </w:r>
            <w:r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 a do návrhu </w:t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smlouvy  (příloha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 č. 4</w:t>
            </w:r>
            <w:r w:rsidRPr="00216843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)</w:t>
            </w:r>
          </w:p>
        </w:tc>
        <w:tc>
          <w:tcPr>
            <w:tcW w:w="1701" w:type="dxa"/>
            <w:vAlign w:val="center"/>
          </w:tcPr>
          <w:p w:rsidR="00086A7C" w:rsidRPr="00216843" w:rsidRDefault="008C76B1" w:rsidP="00675AA8">
            <w:pPr>
              <w:ind w:left="142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 w:rsidRPr="00216843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uchazeč vyplní </w:t>
            </w:r>
            <w:r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cenu zde i do krycího</w:t>
            </w:r>
            <w:r w:rsidRPr="00216843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 lis</w:t>
            </w:r>
            <w:r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tu veřejné zakázky (příloha č. 3</w:t>
            </w:r>
            <w:r w:rsidRPr="00216843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)</w:t>
            </w:r>
            <w:r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 a do návrhu </w:t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smlouvy  (příloha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 č. 4</w:t>
            </w:r>
            <w:r w:rsidRPr="00216843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)</w:t>
            </w:r>
          </w:p>
        </w:tc>
        <w:tc>
          <w:tcPr>
            <w:tcW w:w="999" w:type="dxa"/>
            <w:vAlign w:val="center"/>
          </w:tcPr>
          <w:p w:rsidR="00086A7C" w:rsidRPr="00675AA8" w:rsidRDefault="00086A7C" w:rsidP="00675AA8">
            <w:pPr>
              <w:ind w:left="142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 w:rsidRPr="00675AA8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…</w:t>
            </w:r>
          </w:p>
        </w:tc>
      </w:tr>
    </w:tbl>
    <w:p w:rsidR="00A27333" w:rsidRPr="00A27333" w:rsidRDefault="00A27333" w:rsidP="00A27333">
      <w:pPr>
        <w:jc w:val="right"/>
        <w:rPr>
          <w:rFonts w:ascii="Arial" w:hAnsi="Arial" w:cs="Arial"/>
          <w:sz w:val="24"/>
          <w:szCs w:val="24"/>
        </w:rPr>
      </w:pPr>
    </w:p>
    <w:sectPr w:rsidR="00A27333" w:rsidRPr="00A27333" w:rsidSect="00146F8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24031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329" w:rsidRDefault="00865329" w:rsidP="0023680F">
      <w:pPr>
        <w:spacing w:after="0" w:line="240" w:lineRule="auto"/>
      </w:pPr>
      <w:r>
        <w:separator/>
      </w:r>
    </w:p>
  </w:endnote>
  <w:endnote w:type="continuationSeparator" w:id="0">
    <w:p w:rsidR="00865329" w:rsidRDefault="00865329" w:rsidP="00236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2881172"/>
      <w:docPartObj>
        <w:docPartGallery w:val="Page Numbers (Bottom of Page)"/>
        <w:docPartUnique/>
      </w:docPartObj>
    </w:sdtPr>
    <w:sdtEndPr/>
    <w:sdtContent>
      <w:p w:rsidR="00DC1B5F" w:rsidRDefault="00BB315E">
        <w:pPr>
          <w:pStyle w:val="Zpat"/>
          <w:jc w:val="right"/>
        </w:pPr>
        <w:r w:rsidRPr="0023680F">
          <w:rPr>
            <w:rFonts w:ascii="Arial" w:hAnsi="Arial" w:cs="Arial"/>
            <w:sz w:val="24"/>
            <w:szCs w:val="24"/>
          </w:rPr>
          <w:fldChar w:fldCharType="begin"/>
        </w:r>
        <w:r w:rsidR="00DC1B5F" w:rsidRPr="0023680F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23680F">
          <w:rPr>
            <w:rFonts w:ascii="Arial" w:hAnsi="Arial" w:cs="Arial"/>
            <w:sz w:val="24"/>
            <w:szCs w:val="24"/>
          </w:rPr>
          <w:fldChar w:fldCharType="separate"/>
        </w:r>
        <w:r w:rsidR="00CD53E4">
          <w:rPr>
            <w:rFonts w:ascii="Arial" w:hAnsi="Arial" w:cs="Arial"/>
            <w:noProof/>
            <w:sz w:val="24"/>
            <w:szCs w:val="24"/>
          </w:rPr>
          <w:t>2</w:t>
        </w:r>
        <w:r w:rsidRPr="0023680F">
          <w:rPr>
            <w:rFonts w:ascii="Arial" w:hAnsi="Arial" w:cs="Arial"/>
            <w:sz w:val="24"/>
            <w:szCs w:val="24"/>
          </w:rPr>
          <w:fldChar w:fldCharType="end"/>
        </w:r>
        <w:r w:rsidR="00DC1B5F" w:rsidRPr="0023680F">
          <w:rPr>
            <w:rFonts w:ascii="Arial" w:hAnsi="Arial" w:cs="Arial"/>
            <w:sz w:val="24"/>
            <w:szCs w:val="24"/>
          </w:rPr>
          <w:t>/</w:t>
        </w:r>
        <w:r w:rsidR="00CD53E4">
          <w:fldChar w:fldCharType="begin"/>
        </w:r>
        <w:r w:rsidR="00CD53E4">
          <w:instrText xml:space="preserve"> NUMPAGES   \* MERGEFORMAT </w:instrText>
        </w:r>
        <w:r w:rsidR="00CD53E4">
          <w:fldChar w:fldCharType="separate"/>
        </w:r>
        <w:r w:rsidR="00CD53E4" w:rsidRPr="00CD53E4">
          <w:rPr>
            <w:rFonts w:ascii="Arial" w:hAnsi="Arial" w:cs="Arial"/>
            <w:noProof/>
            <w:sz w:val="24"/>
            <w:szCs w:val="24"/>
          </w:rPr>
          <w:t>2</w:t>
        </w:r>
        <w:r w:rsidR="00CD53E4">
          <w:rPr>
            <w:rFonts w:ascii="Arial" w:hAnsi="Arial" w:cs="Arial"/>
            <w:noProof/>
            <w:sz w:val="24"/>
            <w:szCs w:val="24"/>
          </w:rPr>
          <w:fldChar w:fldCharType="end"/>
        </w:r>
      </w:p>
    </w:sdtContent>
  </w:sdt>
  <w:p w:rsidR="00DC1B5F" w:rsidRDefault="00DC1B5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329" w:rsidRDefault="00865329" w:rsidP="0023680F">
      <w:pPr>
        <w:spacing w:after="0" w:line="240" w:lineRule="auto"/>
      </w:pPr>
      <w:r>
        <w:separator/>
      </w:r>
    </w:p>
  </w:footnote>
  <w:footnote w:type="continuationSeparator" w:id="0">
    <w:p w:rsidR="00865329" w:rsidRDefault="00865329" w:rsidP="00236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B5F" w:rsidRDefault="00DC1B5F" w:rsidP="0023680F">
    <w:pPr>
      <w:pStyle w:val="Zhlav"/>
      <w:jc w:val="right"/>
      <w:rPr>
        <w:rFonts w:ascii="Arial" w:hAnsi="Arial" w:cs="Arial"/>
        <w:sz w:val="24"/>
        <w:szCs w:val="24"/>
      </w:rPr>
    </w:pPr>
    <w:r w:rsidRPr="0023680F">
      <w:rPr>
        <w:rFonts w:ascii="Arial" w:hAnsi="Arial" w:cs="Arial"/>
        <w:sz w:val="24"/>
        <w:szCs w:val="24"/>
      </w:rPr>
      <w:t>KKFBZ VZ/2016/</w:t>
    </w:r>
    <w:r w:rsidR="00512934">
      <w:rPr>
        <w:rFonts w:ascii="Arial" w:hAnsi="Arial" w:cs="Arial"/>
        <w:sz w:val="24"/>
        <w:szCs w:val="24"/>
      </w:rPr>
      <w:t>1</w:t>
    </w:r>
    <w:r w:rsidRPr="0023680F">
      <w:rPr>
        <w:rFonts w:ascii="Arial" w:hAnsi="Arial" w:cs="Arial"/>
        <w:sz w:val="24"/>
        <w:szCs w:val="24"/>
      </w:rPr>
      <w:t>/0</w:t>
    </w:r>
    <w:r w:rsidR="008C2617">
      <w:rPr>
        <w:rFonts w:ascii="Arial" w:hAnsi="Arial" w:cs="Arial"/>
        <w:sz w:val="24"/>
        <w:szCs w:val="24"/>
      </w:rPr>
      <w:t>2</w:t>
    </w:r>
  </w:p>
  <w:p w:rsidR="00DC1B5F" w:rsidRPr="0023680F" w:rsidRDefault="00D57152" w:rsidP="0023680F">
    <w:pPr>
      <w:pStyle w:val="Zhlav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příloha č. 2</w:t>
    </w:r>
  </w:p>
  <w:p w:rsidR="00DC1B5F" w:rsidRDefault="00DC1B5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C74BB"/>
    <w:multiLevelType w:val="hybridMultilevel"/>
    <w:tmpl w:val="4F1067A6"/>
    <w:lvl w:ilvl="0" w:tplc="ADFE9AC8">
      <w:start w:val="1"/>
      <w:numFmt w:val="lowerLetter"/>
      <w:lvlText w:val="%1)"/>
      <w:lvlJc w:val="left"/>
      <w:pPr>
        <w:tabs>
          <w:tab w:val="num" w:pos="1275"/>
        </w:tabs>
        <w:ind w:left="127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1">
    <w:nsid w:val="7A957318"/>
    <w:multiLevelType w:val="hybridMultilevel"/>
    <w:tmpl w:val="5B52AFE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áclavíková Jitka">
    <w15:presenceInfo w15:providerId="AD" w15:userId="S-1-5-21-240127028-979645192-923749875-199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680F"/>
    <w:rsid w:val="00086A7C"/>
    <w:rsid w:val="00103374"/>
    <w:rsid w:val="00146F8C"/>
    <w:rsid w:val="001B7690"/>
    <w:rsid w:val="001C376D"/>
    <w:rsid w:val="001C6586"/>
    <w:rsid w:val="0023680F"/>
    <w:rsid w:val="00262B4B"/>
    <w:rsid w:val="003A3DF4"/>
    <w:rsid w:val="004B47FB"/>
    <w:rsid w:val="00512934"/>
    <w:rsid w:val="0055481F"/>
    <w:rsid w:val="00675AA8"/>
    <w:rsid w:val="006C220E"/>
    <w:rsid w:val="006C3054"/>
    <w:rsid w:val="00772898"/>
    <w:rsid w:val="007E198E"/>
    <w:rsid w:val="00825720"/>
    <w:rsid w:val="00865329"/>
    <w:rsid w:val="008A3AC2"/>
    <w:rsid w:val="008C2617"/>
    <w:rsid w:val="008C76B1"/>
    <w:rsid w:val="009E0BF5"/>
    <w:rsid w:val="00A21465"/>
    <w:rsid w:val="00A27333"/>
    <w:rsid w:val="00A665CF"/>
    <w:rsid w:val="00B62E8A"/>
    <w:rsid w:val="00BB315E"/>
    <w:rsid w:val="00C63556"/>
    <w:rsid w:val="00C85A7E"/>
    <w:rsid w:val="00CD178D"/>
    <w:rsid w:val="00CD53E4"/>
    <w:rsid w:val="00D57152"/>
    <w:rsid w:val="00DC1B5F"/>
    <w:rsid w:val="00FA0867"/>
    <w:rsid w:val="00FC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6F8C"/>
  </w:style>
  <w:style w:type="paragraph" w:styleId="Nadpis2">
    <w:name w:val="heading 2"/>
    <w:basedOn w:val="Normln"/>
    <w:next w:val="Normln"/>
    <w:link w:val="Nadpis2Char"/>
    <w:qFormat/>
    <w:rsid w:val="00A27333"/>
    <w:pPr>
      <w:keepNext/>
      <w:spacing w:before="60"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36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680F"/>
  </w:style>
  <w:style w:type="paragraph" w:styleId="Zpat">
    <w:name w:val="footer"/>
    <w:basedOn w:val="Normln"/>
    <w:link w:val="ZpatChar"/>
    <w:uiPriority w:val="99"/>
    <w:unhideWhenUsed/>
    <w:rsid w:val="00236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680F"/>
  </w:style>
  <w:style w:type="character" w:styleId="Hypertextovodkaz">
    <w:name w:val="Hyperlink"/>
    <w:basedOn w:val="Standardnpsmoodstavce"/>
    <w:uiPriority w:val="99"/>
    <w:unhideWhenUsed/>
    <w:rsid w:val="008A3AC2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A27333"/>
    <w:rPr>
      <w:rFonts w:ascii="Times New Roman" w:eastAsia="Times New Roman" w:hAnsi="Times New Roman" w:cs="Times New Roman"/>
      <w:b/>
      <w:bCs/>
      <w:sz w:val="32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A27333"/>
    <w:pPr>
      <w:spacing w:before="60"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A2733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brzek">
    <w:name w:val="Obrázek"/>
    <w:rsid w:val="00A27333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675AA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675AA8"/>
  </w:style>
  <w:style w:type="paragraph" w:styleId="Odstavecseseznamem">
    <w:name w:val="List Paragraph"/>
    <w:basedOn w:val="Normln"/>
    <w:uiPriority w:val="34"/>
    <w:qFormat/>
    <w:rsid w:val="00A2146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E0B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0B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0B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0B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0BF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0B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0BF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6F8C"/>
  </w:style>
  <w:style w:type="paragraph" w:styleId="Nadpis2">
    <w:name w:val="heading 2"/>
    <w:basedOn w:val="Normln"/>
    <w:next w:val="Normln"/>
    <w:link w:val="Nadpis2Char"/>
    <w:qFormat/>
    <w:rsid w:val="00A27333"/>
    <w:pPr>
      <w:keepNext/>
      <w:spacing w:before="60"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36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680F"/>
  </w:style>
  <w:style w:type="paragraph" w:styleId="Zpat">
    <w:name w:val="footer"/>
    <w:basedOn w:val="Normln"/>
    <w:link w:val="ZpatChar"/>
    <w:uiPriority w:val="99"/>
    <w:unhideWhenUsed/>
    <w:rsid w:val="00236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680F"/>
  </w:style>
  <w:style w:type="character" w:styleId="Hypertextovodkaz">
    <w:name w:val="Hyperlink"/>
    <w:basedOn w:val="Standardnpsmoodstavce"/>
    <w:uiPriority w:val="99"/>
    <w:unhideWhenUsed/>
    <w:rsid w:val="008A3AC2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A27333"/>
    <w:rPr>
      <w:rFonts w:ascii="Times New Roman" w:eastAsia="Times New Roman" w:hAnsi="Times New Roman" w:cs="Times New Roman"/>
      <w:b/>
      <w:bCs/>
      <w:sz w:val="32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A27333"/>
    <w:pPr>
      <w:spacing w:before="60"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A2733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brzek">
    <w:name w:val="Obrázek"/>
    <w:rsid w:val="00A27333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675AA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675AA8"/>
  </w:style>
  <w:style w:type="paragraph" w:styleId="Odstavecseseznamem">
    <w:name w:val="List Paragraph"/>
    <w:basedOn w:val="Normln"/>
    <w:uiPriority w:val="34"/>
    <w:qFormat/>
    <w:rsid w:val="00A2146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E0B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0B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0B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0B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0BF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0B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0B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E15FE7-EFB9-49A1-A501-D418E8FCD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211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KKFB, po.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Marek</dc:creator>
  <cp:lastModifiedBy>Kaňka Jan</cp:lastModifiedBy>
  <cp:revision>4</cp:revision>
  <dcterms:created xsi:type="dcterms:W3CDTF">2016-07-19T13:16:00Z</dcterms:created>
  <dcterms:modified xsi:type="dcterms:W3CDTF">2016-07-19T15:04:00Z</dcterms:modified>
</cp:coreProperties>
</file>